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35" w:rsidRDefault="001E2035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="00052AD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 8 класс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2035" w:rsidRDefault="00F63800" w:rsidP="001E203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203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</w:t>
      </w:r>
    </w:p>
    <w:p w:rsidR="00D430B6" w:rsidRDefault="00D430B6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430B6">
        <w:rPr>
          <w:rFonts w:ascii="Times New Roman" w:hAnsi="Times New Roman" w:cs="Times New Roman"/>
          <w:sz w:val="24"/>
          <w:szCs w:val="24"/>
        </w:rPr>
        <w:t>роведение контрольной работы (</w:t>
      </w:r>
      <w:r w:rsidR="00A244B0">
        <w:rPr>
          <w:rFonts w:ascii="Times New Roman" w:hAnsi="Times New Roman" w:cs="Times New Roman"/>
          <w:sz w:val="24"/>
          <w:szCs w:val="24"/>
        </w:rPr>
        <w:t>з</w:t>
      </w:r>
      <w:r w:rsidRPr="00D430B6">
        <w:rPr>
          <w:rFonts w:ascii="Times New Roman" w:hAnsi="Times New Roman" w:cs="Times New Roman"/>
          <w:sz w:val="24"/>
          <w:szCs w:val="24"/>
        </w:rPr>
        <w:t xml:space="preserve">а </w:t>
      </w:r>
      <w:r w:rsidR="00052AD1">
        <w:rPr>
          <w:rFonts w:ascii="Times New Roman" w:hAnsi="Times New Roman" w:cs="Times New Roman"/>
          <w:sz w:val="24"/>
          <w:szCs w:val="24"/>
        </w:rPr>
        <w:t>3</w:t>
      </w:r>
      <w:r w:rsidRPr="00D430B6">
        <w:rPr>
          <w:rFonts w:ascii="Times New Roman" w:hAnsi="Times New Roman" w:cs="Times New Roman"/>
          <w:sz w:val="24"/>
          <w:szCs w:val="24"/>
        </w:rPr>
        <w:t xml:space="preserve"> четверть) обучающихся 8 класса, с целью определения уровня достижения обучающимися предметных и </w:t>
      </w:r>
      <w:proofErr w:type="spellStart"/>
      <w:r w:rsidRPr="00D430B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430B6">
        <w:rPr>
          <w:rFonts w:ascii="Times New Roman" w:hAnsi="Times New Roman" w:cs="Times New Roman"/>
          <w:sz w:val="24"/>
          <w:szCs w:val="24"/>
        </w:rPr>
        <w:t xml:space="preserve"> планируемых </w:t>
      </w:r>
      <w:proofErr w:type="gramStart"/>
      <w:r w:rsidRPr="00D430B6">
        <w:rPr>
          <w:rFonts w:ascii="Times New Roman" w:hAnsi="Times New Roman" w:cs="Times New Roman"/>
          <w:sz w:val="24"/>
          <w:szCs w:val="24"/>
        </w:rPr>
        <w:t>результатов  основной</w:t>
      </w:r>
      <w:proofErr w:type="gramEnd"/>
      <w:r w:rsidRPr="00D430B6">
        <w:rPr>
          <w:rFonts w:ascii="Times New Roman" w:hAnsi="Times New Roman" w:cs="Times New Roman"/>
          <w:sz w:val="24"/>
          <w:szCs w:val="24"/>
        </w:rPr>
        <w:t xml:space="preserve"> образовательной программы основного общего образования по литературе.</w:t>
      </w:r>
      <w:r w:rsidR="001E2035" w:rsidRPr="001E203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E2035" w:rsidRPr="00D430B6" w:rsidRDefault="001E2035" w:rsidP="00D430B6">
      <w:pPr>
        <w:pStyle w:val="a7"/>
        <w:numPr>
          <w:ilvl w:val="0"/>
          <w:numId w:val="1"/>
        </w:numPr>
        <w:spacing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430B6">
        <w:rPr>
          <w:rFonts w:ascii="Times New Roman" w:eastAsia="Calibri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E2035" w:rsidRPr="001E2035" w:rsidRDefault="001E2035" w:rsidP="001E2035">
      <w:pPr>
        <w:widowControl w:val="0"/>
        <w:spacing w:after="0" w:line="322" w:lineRule="exact"/>
        <w:ind w:firstLine="7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E2035" w:rsidRPr="001E2035" w:rsidRDefault="001E2035" w:rsidP="001E203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3. Подходы к отбору содержания, разработке структуры контрольной работы.</w:t>
      </w:r>
    </w:p>
    <w:p w:rsidR="001E2035" w:rsidRPr="001E2035" w:rsidRDefault="001E2035" w:rsidP="001E2035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Контрольная работа основана на системно-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деятельностном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уровневом подходах.</w:t>
      </w:r>
    </w:p>
    <w:p w:rsidR="001E2035" w:rsidRPr="001E2035" w:rsidRDefault="001E2035" w:rsidP="001E2035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4. Структура контрольной работы.</w:t>
      </w:r>
    </w:p>
    <w:p w:rsidR="00052AD1" w:rsidRDefault="00052AD1" w:rsidP="00052AD1">
      <w:pPr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Структура работы соответствует разделам содержания, выделенным в примерной программе, и включает 15 заданий. Распределение заданий по разделам содержания представлено в таблице </w:t>
      </w:r>
    </w:p>
    <w:p w:rsidR="00052AD1" w:rsidRDefault="00052AD1" w:rsidP="00052AD1">
      <w:pPr>
        <w:ind w:firstLine="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Распределение заданий по разделам содержания</w:t>
      </w:r>
    </w:p>
    <w:tbl>
      <w:tblPr>
        <w:tblStyle w:val="13"/>
        <w:tblW w:w="9228" w:type="dxa"/>
        <w:tblInd w:w="633" w:type="dxa"/>
        <w:tblLook w:val="01E0" w:firstRow="1" w:lastRow="1" w:firstColumn="1" w:lastColumn="1" w:noHBand="0" w:noVBand="0"/>
      </w:tblPr>
      <w:tblGrid>
        <w:gridCol w:w="3948"/>
        <w:gridCol w:w="2520"/>
        <w:gridCol w:w="2760"/>
      </w:tblGrid>
      <w:tr w:rsidR="00052AD1" w:rsidTr="006841BB"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Разделы содержания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Количество заданий</w:t>
            </w:r>
          </w:p>
        </w:tc>
      </w:tr>
      <w:tr w:rsidR="00052AD1" w:rsidTr="006841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AD1" w:rsidRDefault="00052AD1" w:rsidP="006841BB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повышенного уровня</w:t>
            </w:r>
          </w:p>
        </w:tc>
      </w:tr>
      <w:tr w:rsidR="00052AD1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М.Ю.Лермонтов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«Мцыри»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52AD1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Н.В.Гоголь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 «Ревизор»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52AD1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М.Е.Салтыков</w:t>
            </w:r>
            <w:proofErr w:type="spellEnd"/>
            <w:r>
              <w:rPr>
                <w:sz w:val="24"/>
                <w:szCs w:val="24"/>
                <w:lang w:eastAsia="ru-RU"/>
              </w:rPr>
              <w:t>-Щедрин «История одного города»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52AD1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both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AD1" w:rsidRDefault="00052AD1" w:rsidP="006841BB">
            <w:pPr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052AD1" w:rsidRDefault="00052AD1" w:rsidP="00052AD1">
      <w:pPr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Заданий базового уровня сложности в работе 11, заданий повышенного уровня сложности – 4.</w:t>
      </w:r>
    </w:p>
    <w:p w:rsidR="00052AD1" w:rsidRDefault="00052AD1" w:rsidP="00052AD1">
      <w:pPr>
        <w:ind w:firstLine="48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работе представлены разные типы заданий: </w:t>
      </w:r>
      <w:r>
        <w:rPr>
          <w:rFonts w:ascii="Times New Roman" w:hAnsi="Times New Roman"/>
          <w:bCs/>
          <w:sz w:val="24"/>
          <w:szCs w:val="24"/>
        </w:rPr>
        <w:t xml:space="preserve">с выбором ответа </w:t>
      </w:r>
      <w:r w:rsidR="00823C49">
        <w:rPr>
          <w:rFonts w:ascii="Times New Roman" w:hAnsi="Times New Roman"/>
          <w:bCs/>
          <w:sz w:val="24"/>
          <w:szCs w:val="24"/>
        </w:rPr>
        <w:t xml:space="preserve">(1-3, 5-10, 14), </w:t>
      </w:r>
      <w:r>
        <w:rPr>
          <w:rFonts w:ascii="Times New Roman" w:hAnsi="Times New Roman"/>
          <w:bCs/>
          <w:sz w:val="24"/>
          <w:szCs w:val="24"/>
        </w:rPr>
        <w:t>с кратким ответом (</w:t>
      </w:r>
      <w:r w:rsidR="00823C49">
        <w:rPr>
          <w:rFonts w:ascii="Times New Roman" w:hAnsi="Times New Roman"/>
          <w:bCs/>
          <w:sz w:val="24"/>
          <w:szCs w:val="24"/>
        </w:rPr>
        <w:t>4,11-13),</w:t>
      </w:r>
      <w:r>
        <w:rPr>
          <w:rFonts w:ascii="Times New Roman" w:hAnsi="Times New Roman"/>
          <w:bCs/>
          <w:sz w:val="24"/>
          <w:szCs w:val="24"/>
        </w:rPr>
        <w:t xml:space="preserve"> с развёрнутым ответом </w:t>
      </w:r>
      <w:r w:rsidR="00823C49">
        <w:rPr>
          <w:rFonts w:ascii="Times New Roman" w:hAnsi="Times New Roman"/>
          <w:bCs/>
          <w:sz w:val="24"/>
          <w:szCs w:val="24"/>
        </w:rPr>
        <w:t>15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052AD1" w:rsidRDefault="00052AD1" w:rsidP="00052AD1">
      <w:pPr>
        <w:ind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1E6792" w:rsidRPr="001E6792" w:rsidRDefault="001E6792" w:rsidP="001E6792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E6792">
        <w:rPr>
          <w:rFonts w:ascii="Times New Roman" w:eastAsia="Calibri" w:hAnsi="Times New Roman" w:cs="Times New Roman"/>
          <w:b/>
          <w:sz w:val="26"/>
          <w:szCs w:val="26"/>
        </w:rPr>
        <w:t>Кодификатор</w:t>
      </w:r>
    </w:p>
    <w:p w:rsidR="001E6792" w:rsidRDefault="001E6792" w:rsidP="001E6792">
      <w:pPr>
        <w:spacing w:after="160" w:line="259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bookmarkStart w:id="0" w:name="_GoBack"/>
      <w:bookmarkEnd w:id="0"/>
      <w:r w:rsidRPr="001E6792">
        <w:rPr>
          <w:rFonts w:ascii="Times New Roman" w:eastAsia="Calibri" w:hAnsi="Times New Roman" w:cs="Times New Roman"/>
          <w:sz w:val="24"/>
          <w:szCs w:val="24"/>
        </w:rPr>
        <w:t>Таблица 1. П</w:t>
      </w:r>
      <w:r w:rsidRPr="001E679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416"/>
        <w:gridCol w:w="7382"/>
      </w:tblGrid>
      <w:tr w:rsidR="00363D47" w:rsidRPr="00363D47" w:rsidTr="00363D47">
        <w:trPr>
          <w:trHeight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отечественной и зарубежной литературы ХУ11-Х1Х вв.</w:t>
            </w:r>
          </w:p>
        </w:tc>
      </w:tr>
      <w:tr w:rsidR="00363D47" w:rsidRPr="00363D47" w:rsidTr="00363D47">
        <w:trPr>
          <w:trHeight w:val="974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Стихотворения «Я не хочу, чтоб свет узнал...», «Из-под таинственной, холодной полумаски...», «Нищий» и др.</w:t>
            </w:r>
          </w:p>
        </w:tc>
      </w:tr>
      <w:tr w:rsidR="00363D47" w:rsidRPr="00363D47" w:rsidTr="00363D47">
        <w:trPr>
          <w:trHeight w:val="331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М.Ю. Лермонтов. Поэма «Мцыри»</w:t>
            </w:r>
          </w:p>
        </w:tc>
      </w:tr>
      <w:tr w:rsidR="00363D47" w:rsidRPr="00363D47" w:rsidTr="00363D47">
        <w:trPr>
          <w:trHeight w:val="331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3D47" w:rsidRPr="00363D47" w:rsidRDefault="00363D47" w:rsidP="00363D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63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Н.В. Гоголь. Комедия «Ревизор»</w:t>
            </w:r>
          </w:p>
        </w:tc>
      </w:tr>
    </w:tbl>
    <w:p w:rsidR="00F63800" w:rsidRDefault="00F63800" w:rsidP="00F63800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792" w:rsidRPr="001E6792" w:rsidRDefault="001E6792" w:rsidP="001E679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E6792">
        <w:rPr>
          <w:rFonts w:ascii="Times New Roman" w:eastAsia="Calibri" w:hAnsi="Times New Roman" w:cs="Times New Roman"/>
          <w:sz w:val="24"/>
          <w:szCs w:val="24"/>
        </w:rPr>
        <w:t>Таблица 2. П</w:t>
      </w:r>
      <w:r w:rsidRPr="001E679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92"/>
        <w:gridCol w:w="7946"/>
      </w:tblGrid>
      <w:tr w:rsidR="0043565C" w:rsidRPr="0043565C" w:rsidTr="003F74C3">
        <w:trPr>
          <w:trHeight w:val="162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3F74C3">
            <w:pPr>
              <w:spacing w:after="0" w:line="317" w:lineRule="exact"/>
              <w:ind w:right="1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43565C" w:rsidRPr="0043565C" w:rsidTr="003F74C3">
        <w:trPr>
          <w:trHeight w:val="974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43565C" w:rsidRPr="0043565C" w:rsidTr="003F74C3">
        <w:trPr>
          <w:trHeight w:val="133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важность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своего дальнейшего развития</w:t>
            </w:r>
          </w:p>
        </w:tc>
      </w:tr>
      <w:tr w:rsidR="0043565C" w:rsidRPr="0043565C" w:rsidTr="003F74C3">
        <w:trPr>
          <w:trHeight w:val="549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43565C" w:rsidRPr="0043565C" w:rsidTr="003F74C3">
        <w:trPr>
          <w:trHeight w:val="1735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литературным произведениям с точки зрения их духовно-нравственной, культурной ценности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специфику литературы как вида искусства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43565C" w:rsidRPr="0043565C" w:rsidTr="003F74C3">
        <w:trPr>
          <w:trHeight w:val="104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формулировать тематику, проблематику и идейное содержание прочитанных произведений разных родов, характеризовать особенности драмы как рода литературы</w:t>
            </w:r>
          </w:p>
        </w:tc>
      </w:tr>
      <w:tr w:rsidR="0043565C" w:rsidRPr="0043565C" w:rsidTr="003F74C3">
        <w:trPr>
          <w:trHeight w:val="56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Указывать важнейшие средства создания образа героя (портрет, деталь, речевая характеристика, говорящие имена и фамилии)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конфликт (внешний и внутренний) в произведениях разных родов, включая драму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построения сюжета в произведениях разных родов, включая драму</w:t>
            </w:r>
          </w:p>
        </w:tc>
      </w:tr>
      <w:tr w:rsidR="0043565C" w:rsidRPr="0043565C" w:rsidTr="003F74C3">
        <w:trPr>
          <w:trHeight w:val="98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 оценивать авторскую позицию, опираясь на специфику художественного текста, факты биографии писателя и сведения об историко-культурном контексте его творчества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языковые особенности произведения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отзыв о лирическом стихотворении, выделять средства передачи выраженного в нём настроения</w:t>
            </w:r>
          </w:p>
        </w:tc>
      </w:tr>
      <w:tr w:rsidR="0043565C" w:rsidRPr="0043565C" w:rsidTr="003F74C3">
        <w:trPr>
          <w:trHeight w:val="97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принадлежность произведения к литературному направлению на основе начальных представлений о классицизме, романтизме, реализме</w:t>
            </w:r>
          </w:p>
        </w:tc>
      </w:tr>
      <w:tr w:rsidR="0043565C" w:rsidRPr="0043565C" w:rsidTr="003F74C3">
        <w:trPr>
          <w:trHeight w:val="111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принадлежность изучаемого произведения к конкретному периоду развития русской литературы (древнерусская литература 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вв., литература XVIII в., литература XIX в., литература ХХ-ХХ1 вв.)</w:t>
            </w:r>
          </w:p>
        </w:tc>
      </w:tr>
      <w:tr w:rsidR="0043565C" w:rsidRPr="0043565C" w:rsidTr="003F74C3">
        <w:trPr>
          <w:trHeight w:val="810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находить аналогии между произведениями одного вида искусства и разных видов искусств в процессе изучения литературного произведения</w:t>
            </w:r>
          </w:p>
        </w:tc>
      </w:tr>
      <w:tr w:rsidR="0043565C" w:rsidRPr="0043565C" w:rsidTr="003F74C3">
        <w:trPr>
          <w:trHeight w:val="130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Сопоставлять изученные и самостоятельно прочитанные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Выявлять и формулировать тематику, проблематику и идейное содержание прочитанных произведений</w:t>
            </w:r>
          </w:p>
        </w:tc>
      </w:tr>
      <w:tr w:rsidR="0043565C" w:rsidRPr="0043565C" w:rsidTr="003F74C3">
        <w:trPr>
          <w:trHeight w:val="1296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43565C" w:rsidRPr="0043565C" w:rsidTr="003F74C3">
        <w:trPr>
          <w:trHeight w:val="136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30"/>
              <w:shd w:val="clear" w:color="auto" w:fill="auto"/>
              <w:spacing w:before="0" w:after="0" w:line="240" w:lineRule="auto"/>
              <w:ind w:left="660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3F74C3" w:rsidRDefault="0043565C" w:rsidP="0043565C">
            <w:pPr>
              <w:pStyle w:val="30"/>
              <w:shd w:val="clear" w:color="auto" w:fill="auto"/>
              <w:spacing w:before="0" w:after="0" w:line="317" w:lineRule="exact"/>
              <w:ind w:left="133" w:firstLine="0"/>
              <w:jc w:val="both"/>
              <w:rPr>
                <w:b/>
                <w:sz w:val="24"/>
                <w:szCs w:val="24"/>
              </w:rPr>
            </w:pPr>
            <w:r w:rsidRPr="003F74C3">
              <w:rPr>
                <w:b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3565C" w:rsidRPr="0043565C" w:rsidTr="003F74C3">
        <w:trPr>
          <w:trHeight w:val="1730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Писать сочинения на литературную тему (с опорой на одно или несколько произведений одного писателя, произведения разных писателей), сочинения-рассуждения на свободную (морально-этическую, философскую) тему с привлечением литературного материала (объёмом не менее 200 слов)</w:t>
            </w:r>
          </w:p>
        </w:tc>
      </w:tr>
      <w:tr w:rsidR="0043565C" w:rsidRPr="0043565C" w:rsidTr="003F74C3">
        <w:trPr>
          <w:trHeight w:val="38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4.6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Применять различные виды цитирования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4.7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Редактировать собственные и чужие тексты</w:t>
            </w:r>
          </w:p>
        </w:tc>
      </w:tr>
    </w:tbl>
    <w:p w:rsidR="001E6792" w:rsidRDefault="001E6792" w:rsidP="00F63800">
      <w:pPr>
        <w:jc w:val="center"/>
        <w:rPr>
          <w:rFonts w:eastAsia="Calibri"/>
          <w:b/>
        </w:rPr>
      </w:pPr>
    </w:p>
    <w:p w:rsidR="00F63800" w:rsidRPr="00783D1F" w:rsidRDefault="00783D1F" w:rsidP="00F63800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83D1F">
        <w:rPr>
          <w:rFonts w:ascii="Times New Roman" w:eastAsia="Calibri" w:hAnsi="Times New Roman" w:cs="Times New Roman"/>
          <w:b/>
          <w:sz w:val="26"/>
          <w:szCs w:val="26"/>
        </w:rPr>
        <w:t>Содержание работы</w:t>
      </w:r>
    </w:p>
    <w:p w:rsidR="00823C49" w:rsidRDefault="00823C49" w:rsidP="00823C49">
      <w:pPr>
        <w:pStyle w:val="120"/>
        <w:keepNext/>
        <w:keepLines/>
        <w:shd w:val="clear" w:color="auto" w:fill="auto"/>
        <w:spacing w:after="174" w:line="240" w:lineRule="auto"/>
        <w:ind w:right="260"/>
        <w:contextualSpacing/>
        <w:rPr>
          <w:rStyle w:val="121"/>
          <w:rFonts w:ascii="Times New Roman" w:hAnsi="Times New Roman" w:cs="Times New Roman"/>
          <w:i w:val="0"/>
          <w:sz w:val="24"/>
          <w:szCs w:val="24"/>
        </w:rPr>
      </w:pPr>
      <w:r>
        <w:rPr>
          <w:rStyle w:val="121"/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>
        <w:rPr>
          <w:rStyle w:val="121"/>
          <w:rFonts w:ascii="Times New Roman" w:hAnsi="Times New Roman" w:cs="Times New Roman"/>
          <w:sz w:val="24"/>
          <w:szCs w:val="24"/>
        </w:rPr>
        <w:t>работа  за</w:t>
      </w:r>
      <w:proofErr w:type="gramEnd"/>
      <w:r>
        <w:rPr>
          <w:rStyle w:val="121"/>
          <w:rFonts w:ascii="Times New Roman" w:hAnsi="Times New Roman" w:cs="Times New Roman"/>
          <w:sz w:val="24"/>
          <w:szCs w:val="24"/>
        </w:rPr>
        <w:t xml:space="preserve"> 3 четверть) </w:t>
      </w:r>
    </w:p>
    <w:p w:rsidR="00823C49" w:rsidRDefault="00823C49" w:rsidP="00823C49">
      <w:pPr>
        <w:pStyle w:val="a6"/>
        <w:spacing w:line="360" w:lineRule="auto"/>
        <w:rPr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 Определите жанр «Мцыри»: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баллада; б) </w:t>
      </w:r>
      <w:proofErr w:type="gramStart"/>
      <w:r>
        <w:rPr>
          <w:rFonts w:ascii="Times New Roman" w:hAnsi="Times New Roman" w:cs="Times New Roman"/>
          <w:sz w:val="24"/>
          <w:szCs w:val="24"/>
        </w:rPr>
        <w:t>элегия;  в</w:t>
      </w:r>
      <w:proofErr w:type="gramEnd"/>
      <w:r>
        <w:rPr>
          <w:rFonts w:ascii="Times New Roman" w:hAnsi="Times New Roman" w:cs="Times New Roman"/>
          <w:sz w:val="24"/>
          <w:szCs w:val="24"/>
        </w:rPr>
        <w:t>) поэма-исповедь;  г) притча.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2. К какому литературному направлению можно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отнести  поэму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«Мцыри»: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романтизм;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б) реализм;                          в) классицизм.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 Какой момент в сюжете произведения является центральным: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побег из монастыря; б) встреча с девушкой; в) гибель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Мцыри;  г</w:t>
      </w:r>
      <w:proofErr w:type="gramEnd"/>
      <w:r>
        <w:rPr>
          <w:rFonts w:ascii="Times New Roman" w:hAnsi="Times New Roman" w:cs="Times New Roman"/>
          <w:sz w:val="24"/>
          <w:szCs w:val="24"/>
        </w:rPr>
        <w:t>) бой с барсом.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4. Сформулируйте основную мысль произведения Лермонтова.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5. Сюжет комедии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Н.В.Гоголя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«Ревизор»: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придуман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Гоголем;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б) подсказан Пушкиным;      в) взят из газеты.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6. Род литературы, к которому относится произведение «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Ревизор»  Н.В.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   Гоголя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эпос;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Б) лирика;                                     В) драма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7. Укажите черты, характерные для чиновников: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взяточничество;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б) глупость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гостеприимство;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г) использование служебного положения в личных целях.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8. Найдите «лишнее»: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Хлестаков;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Б) Савельич;                В) Земляника;                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9.  Изображенный Гоголем город: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единственный в своем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роде;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б) плод фантазии автора;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типичный российский провинциальный город.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10. Кульминационная сцена в пьесе «Ревизор»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беседа Городничего и Хлестакова в трактире;       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сообщение об инкогнито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Бобчинским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Добчинским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сцена вранья в доме Городничего.</w:t>
      </w:r>
    </w:p>
    <w:p w:rsidR="00823C49" w:rsidRP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3C49">
        <w:rPr>
          <w:rFonts w:ascii="Times New Roman" w:hAnsi="Times New Roman" w:cs="Times New Roman"/>
          <w:sz w:val="24"/>
          <w:szCs w:val="24"/>
        </w:rPr>
        <w:t xml:space="preserve">11. Каков эпиграф к комедии «Ревизор»? 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3C49">
        <w:rPr>
          <w:rFonts w:ascii="Times New Roman" w:hAnsi="Times New Roman" w:cs="Times New Roman"/>
          <w:sz w:val="24"/>
          <w:szCs w:val="24"/>
        </w:rPr>
        <w:t xml:space="preserve">12. Как называется сцена, которой завершается пьеса? </w:t>
      </w:r>
    </w:p>
    <w:p w:rsidR="00823C49" w:rsidRP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3C49">
        <w:rPr>
          <w:rFonts w:ascii="Times New Roman" w:hAnsi="Times New Roman" w:cs="Times New Roman"/>
          <w:sz w:val="24"/>
          <w:szCs w:val="24"/>
        </w:rPr>
        <w:t>13. Жанр «Истории одного города».</w:t>
      </w:r>
    </w:p>
    <w:p w:rsidR="00823C49" w:rsidRP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23C49">
        <w:rPr>
          <w:rFonts w:ascii="Times New Roman" w:hAnsi="Times New Roman" w:cs="Times New Roman"/>
          <w:sz w:val="24"/>
          <w:szCs w:val="24"/>
        </w:rPr>
        <w:t>14.  Важную роль в «Истории…» играет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антитеза;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Б) сравнение;                       В) гротеск.</w:t>
      </w:r>
    </w:p>
    <w:p w:rsidR="00823C49" w:rsidRDefault="00823C49" w:rsidP="00823C49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15. Почему «Историю одного города» называют сатирической энциклопедией русской жизни? Или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Как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вы понимаете эпиграф к комедии «Ревизор»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0AE8" w:rsidRDefault="00CE0AE8" w:rsidP="00CE0AE8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0AE8">
        <w:rPr>
          <w:rFonts w:ascii="Times New Roman" w:hAnsi="Times New Roman" w:cs="Times New Roman"/>
          <w:b/>
          <w:sz w:val="26"/>
          <w:szCs w:val="26"/>
        </w:rPr>
        <w:t>Система оценивания</w:t>
      </w:r>
    </w:p>
    <w:p w:rsidR="00AC55E8" w:rsidRDefault="00AC55E8" w:rsidP="00CE0AE8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088C" w:rsidRPr="00030CB9" w:rsidRDefault="005C088C" w:rsidP="005C088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88C" w:rsidRPr="00030CB9" w:rsidRDefault="005C088C" w:rsidP="005C088C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30CB9">
        <w:rPr>
          <w:rFonts w:ascii="Times New Roman" w:hAnsi="Times New Roman" w:cs="Times New Roman"/>
          <w:b/>
          <w:sz w:val="24"/>
          <w:szCs w:val="24"/>
        </w:rPr>
        <w:t xml:space="preserve">Задания 1-14 -1 балл за каждый верный ответ, всего-14. Задание 15 оценивается по критериям.  </w:t>
      </w:r>
    </w:p>
    <w:p w:rsidR="005C088C" w:rsidRPr="00030CB9" w:rsidRDefault="005C088C" w:rsidP="005C088C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5C088C" w:rsidRPr="00030CB9" w:rsidTr="006841BB">
        <w:tc>
          <w:tcPr>
            <w:tcW w:w="7338" w:type="dxa"/>
          </w:tcPr>
          <w:p w:rsidR="005C088C" w:rsidRPr="00030CB9" w:rsidRDefault="005C088C" w:rsidP="0068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C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2233" w:type="dxa"/>
          </w:tcPr>
          <w:p w:rsidR="005C088C" w:rsidRPr="00030CB9" w:rsidRDefault="005C088C" w:rsidP="0068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CB9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5C088C" w:rsidRPr="00030CB9" w:rsidTr="006841BB">
        <w:tc>
          <w:tcPr>
            <w:tcW w:w="9571" w:type="dxa"/>
            <w:gridSpan w:val="2"/>
          </w:tcPr>
          <w:p w:rsidR="005C088C" w:rsidRPr="00030CB9" w:rsidRDefault="005C088C" w:rsidP="006841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C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ответа (сочинение)</w:t>
            </w:r>
          </w:p>
        </w:tc>
      </w:tr>
      <w:tr w:rsidR="005C088C" w:rsidRPr="00030CB9" w:rsidTr="006841BB">
        <w:tc>
          <w:tcPr>
            <w:tcW w:w="7338" w:type="dxa"/>
          </w:tcPr>
          <w:p w:rsidR="005C088C" w:rsidRPr="00030CB9" w:rsidRDefault="005C088C" w:rsidP="006841BB">
            <w:pPr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0CB9">
              <w:rPr>
                <w:rFonts w:ascii="Times New Roman" w:hAnsi="Times New Roman" w:cs="Times New Roman"/>
                <w:sz w:val="24"/>
                <w:szCs w:val="24"/>
              </w:rPr>
              <w:t>Работа соответствует теме и заданию</w:t>
            </w:r>
          </w:p>
        </w:tc>
        <w:tc>
          <w:tcPr>
            <w:tcW w:w="2233" w:type="dxa"/>
          </w:tcPr>
          <w:p w:rsidR="005C088C" w:rsidRPr="00030CB9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0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9571" w:type="dxa"/>
            <w:gridSpan w:val="2"/>
          </w:tcPr>
          <w:p w:rsidR="005C088C" w:rsidRPr="00CE0AE8" w:rsidRDefault="005C088C" w:rsidP="006841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Речевое оформление ответа (сочинения)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Допущена одна логическая ошибка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1 логической ошибки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 xml:space="preserve">Точность и выразительность речи 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Однообразие грамматического строя речи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 Грамотность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орфографические нормы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1-2 ошибки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088C" w:rsidRPr="00CE0AE8" w:rsidTr="006841BB">
        <w:tc>
          <w:tcPr>
            <w:tcW w:w="7338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2233" w:type="dxa"/>
          </w:tcPr>
          <w:p w:rsidR="005C088C" w:rsidRPr="00CE0AE8" w:rsidRDefault="005C088C" w:rsidP="006841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5C088C" w:rsidRDefault="005C088C" w:rsidP="005C088C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:rsidR="005C088C" w:rsidRPr="00CE0AE8" w:rsidRDefault="005C088C" w:rsidP="005C088C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 за всю работу-27 баллов.</w:t>
      </w:r>
    </w:p>
    <w:p w:rsidR="00CE0AE8" w:rsidRDefault="00CE0AE8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291" w:rsidRPr="005A7291" w:rsidRDefault="005A7291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291">
        <w:rPr>
          <w:rFonts w:ascii="Times New Roman" w:hAnsi="Times New Roman" w:cs="Times New Roman"/>
          <w:b/>
          <w:sz w:val="24"/>
          <w:szCs w:val="24"/>
        </w:rPr>
        <w:t>Определение итоговой оценки за контрольную работу</w:t>
      </w:r>
    </w:p>
    <w:tbl>
      <w:tblPr>
        <w:tblW w:w="58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21"/>
        <w:gridCol w:w="3184"/>
      </w:tblGrid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5C088C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– 27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5C088C" w:rsidP="005C08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19 - 24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7291" w:rsidRPr="005A7291" w:rsidRDefault="002A7EFD" w:rsidP="005C088C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C0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7E22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 w:rsidR="005C08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5A7291" w:rsidRPr="005A7291" w:rsidTr="005A7291">
        <w:trPr>
          <w:trHeight w:val="2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1" w:rsidRPr="005A7291" w:rsidRDefault="005C088C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13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 </w:t>
            </w:r>
          </w:p>
        </w:tc>
      </w:tr>
    </w:tbl>
    <w:p w:rsidR="005A7291" w:rsidRDefault="005A7291" w:rsidP="004E358D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7291" w:rsidSect="00F638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A33DD"/>
    <w:multiLevelType w:val="hybridMultilevel"/>
    <w:tmpl w:val="DE90B7A2"/>
    <w:lvl w:ilvl="0" w:tplc="554A8B84">
      <w:start w:val="1"/>
      <w:numFmt w:val="decimal"/>
      <w:lvlText w:val="%1."/>
      <w:lvlJc w:val="left"/>
      <w:pPr>
        <w:ind w:left="6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9A4"/>
    <w:rsid w:val="00030CB9"/>
    <w:rsid w:val="00052AD1"/>
    <w:rsid w:val="001A2824"/>
    <w:rsid w:val="001E2035"/>
    <w:rsid w:val="001E372D"/>
    <w:rsid w:val="001E6792"/>
    <w:rsid w:val="002A7EFD"/>
    <w:rsid w:val="002D2EA4"/>
    <w:rsid w:val="00363D47"/>
    <w:rsid w:val="003F74C3"/>
    <w:rsid w:val="0043565C"/>
    <w:rsid w:val="004E358D"/>
    <w:rsid w:val="005A7291"/>
    <w:rsid w:val="005C088C"/>
    <w:rsid w:val="00617E22"/>
    <w:rsid w:val="007618F2"/>
    <w:rsid w:val="00783D1F"/>
    <w:rsid w:val="00823C49"/>
    <w:rsid w:val="009C6E71"/>
    <w:rsid w:val="00A244B0"/>
    <w:rsid w:val="00A25007"/>
    <w:rsid w:val="00A439A4"/>
    <w:rsid w:val="00AC55E8"/>
    <w:rsid w:val="00CA7ACC"/>
    <w:rsid w:val="00CD053C"/>
    <w:rsid w:val="00CE0AE8"/>
    <w:rsid w:val="00D430B6"/>
    <w:rsid w:val="00D6327E"/>
    <w:rsid w:val="00E00A1E"/>
    <w:rsid w:val="00F6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78F19"/>
  <w15:docId w15:val="{5A8D2FC0-B57C-47EE-8EE4-13F0DA67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00"/>
  </w:style>
  <w:style w:type="paragraph" w:styleId="1">
    <w:name w:val="heading 1"/>
    <w:basedOn w:val="a"/>
    <w:next w:val="a"/>
    <w:link w:val="10"/>
    <w:uiPriority w:val="9"/>
    <w:qFormat/>
    <w:rsid w:val="00F638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semiHidden/>
    <w:unhideWhenUsed/>
    <w:rsid w:val="00F638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3800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qFormat/>
    <w:rsid w:val="00F6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6380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63800"/>
    <w:pPr>
      <w:spacing w:after="160" w:line="254" w:lineRule="auto"/>
      <w:ind w:left="720"/>
      <w:contextualSpacing/>
    </w:pPr>
  </w:style>
  <w:style w:type="paragraph" w:customStyle="1" w:styleId="Default">
    <w:name w:val="Default"/>
    <w:uiPriority w:val="99"/>
    <w:qFormat/>
    <w:rsid w:val="00F63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uiPriority w:val="99"/>
    <w:qFormat/>
    <w:rsid w:val="00F6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link w:val="120"/>
    <w:locked/>
    <w:rsid w:val="00F63800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F63800"/>
    <w:pPr>
      <w:shd w:val="clear" w:color="auto" w:fill="FFFFFF"/>
      <w:spacing w:after="120" w:line="298" w:lineRule="exact"/>
      <w:jc w:val="center"/>
      <w:outlineLvl w:val="0"/>
    </w:pPr>
    <w:rPr>
      <w:rFonts w:ascii="Arial Narrow" w:eastAsia="Arial Narrow" w:hAnsi="Arial Narrow" w:cs="Arial Narrow"/>
      <w:sz w:val="26"/>
      <w:szCs w:val="26"/>
    </w:rPr>
  </w:style>
  <w:style w:type="character" w:customStyle="1" w:styleId="3">
    <w:name w:val="Основной текст (3)_"/>
    <w:link w:val="30"/>
    <w:locked/>
    <w:rsid w:val="00F63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F63800"/>
    <w:pPr>
      <w:shd w:val="clear" w:color="auto" w:fill="FFFFFF"/>
      <w:spacing w:before="120" w:after="120" w:line="0" w:lineRule="atLeas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1"/>
    <w:basedOn w:val="a"/>
    <w:next w:val="a"/>
    <w:uiPriority w:val="99"/>
    <w:qFormat/>
    <w:rsid w:val="00F63800"/>
    <w:pPr>
      <w:keepNext/>
      <w:suppressAutoHyphens/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p">
    <w:name w:val="p"/>
    <w:basedOn w:val="a0"/>
    <w:rsid w:val="00F63800"/>
  </w:style>
  <w:style w:type="character" w:customStyle="1" w:styleId="c3">
    <w:name w:val="c3"/>
    <w:basedOn w:val="a0"/>
    <w:rsid w:val="00F63800"/>
  </w:style>
  <w:style w:type="character" w:customStyle="1" w:styleId="c4">
    <w:name w:val="c4"/>
    <w:basedOn w:val="a0"/>
    <w:rsid w:val="00F63800"/>
  </w:style>
  <w:style w:type="character" w:customStyle="1" w:styleId="c2">
    <w:name w:val="c2"/>
    <w:basedOn w:val="a0"/>
    <w:rsid w:val="00F63800"/>
  </w:style>
  <w:style w:type="character" w:customStyle="1" w:styleId="c5">
    <w:name w:val="c5"/>
    <w:basedOn w:val="a0"/>
    <w:rsid w:val="00F63800"/>
  </w:style>
  <w:style w:type="character" w:customStyle="1" w:styleId="apple-converted-space">
    <w:name w:val="apple-converted-space"/>
    <w:basedOn w:val="a0"/>
    <w:rsid w:val="00F63800"/>
  </w:style>
  <w:style w:type="character" w:customStyle="1" w:styleId="c6">
    <w:name w:val="c6"/>
    <w:basedOn w:val="a0"/>
    <w:rsid w:val="00F63800"/>
  </w:style>
  <w:style w:type="character" w:customStyle="1" w:styleId="121">
    <w:name w:val="Заголовок №1 (2) + Не полужирный"/>
    <w:aliases w:val="Курсив"/>
    <w:rsid w:val="00F63800"/>
    <w:rPr>
      <w:rFonts w:ascii="Arial Narrow" w:eastAsia="Arial Narrow" w:hAnsi="Arial Narrow" w:cs="Arial Narrow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vl">
    <w:name w:val="vl"/>
    <w:rsid w:val="00F63800"/>
  </w:style>
  <w:style w:type="table" w:styleId="a8">
    <w:name w:val="Table Grid"/>
    <w:basedOn w:val="a1"/>
    <w:uiPriority w:val="39"/>
    <w:rsid w:val="00F6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rsid w:val="00F63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CE0AE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43565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43565C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1BA36-8A52-4205-84DB-C73DBF1D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1348</Words>
  <Characters>7684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Виктория</cp:lastModifiedBy>
  <cp:revision>23</cp:revision>
  <dcterms:created xsi:type="dcterms:W3CDTF">2019-06-04T14:30:00Z</dcterms:created>
  <dcterms:modified xsi:type="dcterms:W3CDTF">2021-11-02T12:18:00Z</dcterms:modified>
</cp:coreProperties>
</file>