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34BB92" w14:textId="093E467A" w:rsidR="00814217" w:rsidRPr="001B4C6B" w:rsidRDefault="00B16F72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Оценочный материал. Элективный курс «</w:t>
      </w:r>
      <w:r w:rsidR="009D63CD">
        <w:rPr>
          <w:rFonts w:ascii="Times New Roman" w:hAnsi="Times New Roman" w:cs="Times New Roman"/>
          <w:sz w:val="24"/>
          <w:szCs w:val="24"/>
        </w:rPr>
        <w:t>Математические основы информатики</w:t>
      </w:r>
      <w:r w:rsidRPr="001B4C6B">
        <w:rPr>
          <w:rFonts w:ascii="Times New Roman" w:hAnsi="Times New Roman" w:cs="Times New Roman"/>
          <w:sz w:val="24"/>
          <w:szCs w:val="24"/>
        </w:rPr>
        <w:t>». 10</w:t>
      </w:r>
      <w:r w:rsidR="009D63CD">
        <w:rPr>
          <w:rFonts w:ascii="Times New Roman" w:hAnsi="Times New Roman" w:cs="Times New Roman"/>
          <w:sz w:val="24"/>
          <w:szCs w:val="24"/>
        </w:rPr>
        <w:t>-11</w:t>
      </w:r>
      <w:bookmarkStart w:id="0" w:name="_GoBack"/>
      <w:bookmarkEnd w:id="0"/>
      <w:r w:rsidRPr="001B4C6B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14:paraId="5A20F45F" w14:textId="72C30CE3" w:rsidR="00B16F72" w:rsidRPr="001B4C6B" w:rsidRDefault="00B16F72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Итоговая контрольная работа</w:t>
      </w:r>
    </w:p>
    <w:p w14:paraId="74BC75A3" w14:textId="19C9202A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</w:t>
      </w:r>
    </w:p>
    <w:p w14:paraId="7CF9DAEF" w14:textId="70813791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F211E3A" wp14:editId="705C9AAE">
            <wp:simplePos x="0" y="0"/>
            <wp:positionH relativeFrom="column">
              <wp:posOffset>2894965</wp:posOffset>
            </wp:positionH>
            <wp:positionV relativeFrom="paragraph">
              <wp:posOffset>767080</wp:posOffset>
            </wp:positionV>
            <wp:extent cx="1720215" cy="1143000"/>
            <wp:effectExtent l="0" t="0" r="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схема дорог изображена в виде графа, в таблице содержатся сведения о длине этих дорог в километрах.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0"/>
        <w:gridCol w:w="405"/>
        <w:gridCol w:w="405"/>
        <w:gridCol w:w="405"/>
        <w:gridCol w:w="405"/>
        <w:gridCol w:w="1260"/>
        <w:gridCol w:w="420"/>
      </w:tblGrid>
      <w:tr w:rsidR="002D129B" w:rsidRPr="002D129B" w14:paraId="323089E1" w14:textId="77777777" w:rsidTr="002D129B">
        <w:trPr>
          <w:tblCellSpacing w:w="15" w:type="dxa"/>
        </w:trPr>
        <w:tc>
          <w:tcPr>
            <w:tcW w:w="375" w:type="dxa"/>
            <w:vAlign w:val="center"/>
            <w:hideMark/>
          </w:tcPr>
          <w:p w14:paraId="1850F23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vAlign w:val="center"/>
            <w:hideMark/>
          </w:tcPr>
          <w:p w14:paraId="746A1241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375" w:type="dxa"/>
            <w:vAlign w:val="center"/>
            <w:hideMark/>
          </w:tcPr>
          <w:p w14:paraId="244B50B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</w:t>
            </w:r>
          </w:p>
        </w:tc>
        <w:tc>
          <w:tcPr>
            <w:tcW w:w="375" w:type="dxa"/>
            <w:vAlign w:val="center"/>
            <w:hideMark/>
          </w:tcPr>
          <w:p w14:paraId="7864FF5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375" w:type="dxa"/>
            <w:vAlign w:val="center"/>
            <w:hideMark/>
          </w:tcPr>
          <w:p w14:paraId="55A535B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П4</w:t>
            </w:r>
          </w:p>
        </w:tc>
        <w:tc>
          <w:tcPr>
            <w:tcW w:w="375" w:type="dxa"/>
            <w:vAlign w:val="center"/>
            <w:hideMark/>
          </w:tcPr>
          <w:p w14:paraId="3E0A06B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П5</w:t>
            </w:r>
          </w:p>
        </w:tc>
        <w:tc>
          <w:tcPr>
            <w:tcW w:w="375" w:type="dxa"/>
            <w:vAlign w:val="center"/>
            <w:hideMark/>
          </w:tcPr>
          <w:p w14:paraId="21B1846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П6</w:t>
            </w:r>
          </w:p>
        </w:tc>
      </w:tr>
      <w:tr w:rsidR="002D129B" w:rsidRPr="002D129B" w14:paraId="7FE70314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26544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П1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587B217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6BEF87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674ED63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67C751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FA4B1E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6C4A77E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D129B" w:rsidRPr="002D129B" w14:paraId="738D94C7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6E039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П2</w:t>
            </w:r>
          </w:p>
        </w:tc>
        <w:tc>
          <w:tcPr>
            <w:tcW w:w="0" w:type="auto"/>
            <w:vAlign w:val="center"/>
            <w:hideMark/>
          </w:tcPr>
          <w:p w14:paraId="038C6BE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3D156C8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9F0E2B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9373DE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74DDD0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125D5F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29B" w:rsidRPr="002D129B" w14:paraId="5C476AB0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919DC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П3</w:t>
            </w:r>
          </w:p>
        </w:tc>
        <w:tc>
          <w:tcPr>
            <w:tcW w:w="0" w:type="auto"/>
            <w:vAlign w:val="center"/>
            <w:hideMark/>
          </w:tcPr>
          <w:p w14:paraId="025E2B45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71AE98F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522FC7C0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0EF72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F2D5EC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A9AB611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29B" w:rsidRPr="002D129B" w14:paraId="0527A326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D4CAD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П4</w:t>
            </w:r>
          </w:p>
        </w:tc>
        <w:tc>
          <w:tcPr>
            <w:tcW w:w="0" w:type="auto"/>
            <w:vAlign w:val="center"/>
            <w:hideMark/>
          </w:tcPr>
          <w:p w14:paraId="107658F9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7400B25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EF8573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7837C65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EC0786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8D8EDC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2D129B" w:rsidRPr="002D129B" w14:paraId="0A63CA2F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AA9BD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П5</w:t>
            </w:r>
          </w:p>
        </w:tc>
        <w:tc>
          <w:tcPr>
            <w:tcW w:w="0" w:type="auto"/>
            <w:vAlign w:val="center"/>
            <w:hideMark/>
          </w:tcPr>
          <w:p w14:paraId="1829089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793BEE0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B28A7C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1B9D16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40A3B1F7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&lt;="" </w:t>
            </w:r>
            <w:proofErr w:type="spellStart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td</w:t>
            </w:r>
            <w:proofErr w:type="spellEnd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=""&gt;</w:t>
            </w:r>
          </w:p>
        </w:tc>
        <w:tc>
          <w:tcPr>
            <w:tcW w:w="0" w:type="auto"/>
            <w:vAlign w:val="center"/>
            <w:hideMark/>
          </w:tcPr>
          <w:p w14:paraId="62EF1E21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D129B" w:rsidRPr="002D129B" w14:paraId="016C370D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5019A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П6</w:t>
            </w:r>
          </w:p>
        </w:tc>
        <w:tc>
          <w:tcPr>
            <w:tcW w:w="0" w:type="auto"/>
            <w:vAlign w:val="center"/>
            <w:hideMark/>
          </w:tcPr>
          <w:p w14:paraId="68F51EC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EAB26A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6F633B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E2A36DD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487982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shd w:val="clear" w:color="auto" w:fill="B3B3B3"/>
            <w:vAlign w:val="center"/>
            <w:hideMark/>
          </w:tcPr>
          <w:p w14:paraId="20E4B7C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76375CA" w14:textId="283DB92D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AA8A9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как таблицу и схему рисовали независимо друг от друга, нумерация населённых пунктов в таблице никак не связана с буквенными обозначениями на графе. Определите длину пути из пункта Б в пункт В, если передвигаться можно только по указанным дорогам. В ответе запишите целое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длину пути в километрах.</w:t>
      </w:r>
    </w:p>
    <w:p w14:paraId="5F7A4F1F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9431B2" w14:textId="468E630A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</w:t>
      </w:r>
    </w:p>
    <w:p w14:paraId="0A43192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Миша заполнял таблицу истинности функции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∧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∨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≡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∨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успел заполнить лишь фрагмент из трёх различных её строк, даже не указав, какому столбцу таблицы соответствует каждая из переменных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EDDB97" w14:textId="0B24B2F1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80"/>
        <w:gridCol w:w="780"/>
        <w:gridCol w:w="2028"/>
      </w:tblGrid>
      <w:tr w:rsidR="002D129B" w:rsidRPr="002D129B" w14:paraId="28C1645B" w14:textId="77777777" w:rsidTr="002D129B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690DFC6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  <w:hideMark/>
          </w:tcPr>
          <w:p w14:paraId="5899FA3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  <w:hideMark/>
          </w:tcPr>
          <w:p w14:paraId="26215CF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  <w:hideMark/>
          </w:tcPr>
          <w:p w14:paraId="68F9082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4BBEEB5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29B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∧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2D129B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∨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≡ 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z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2D129B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∨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w</w:t>
            </w:r>
          </w:p>
        </w:tc>
      </w:tr>
      <w:tr w:rsidR="002D129B" w:rsidRPr="002D129B" w14:paraId="4D34B6CA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33BF4B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23E579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CB42B27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6E86071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BC8B0D5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129B" w:rsidRPr="002D129B" w14:paraId="6E9A9E70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55544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68FDD8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48331A1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B7D33E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3D2AA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129B" w:rsidRPr="002D129B" w14:paraId="72858669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BD10F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C41C61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259A78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047C4527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E75A69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07825EE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F7EDDF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какому столбцу таблицы соответствует каждая из переменных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15383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ответе напишите буквы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z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порядке, в котором идут соответствующие им столбцы (сначала буква, соответствующая первому столбцу; затем буква, соответствующая второму столбцу, и т. д.). Буквы в ответе пишите подряд, никаких разделителей между буквами ставить не нужно.</w:t>
      </w:r>
    </w:p>
    <w:p w14:paraId="161ABC1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Пример. Функция задана выражением ¬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∨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зависящим от двух переменных, а фрагмент таблицы имеет следующий вид.</w:t>
      </w:r>
    </w:p>
    <w:p w14:paraId="1AAED94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05"/>
      </w:tblGrid>
      <w:tr w:rsidR="002D129B" w:rsidRPr="002D129B" w14:paraId="7755C12C" w14:textId="77777777" w:rsidTr="002D129B">
        <w:trPr>
          <w:tblCellSpacing w:w="15" w:type="dxa"/>
        </w:trPr>
        <w:tc>
          <w:tcPr>
            <w:tcW w:w="750" w:type="dxa"/>
            <w:vAlign w:val="center"/>
            <w:hideMark/>
          </w:tcPr>
          <w:p w14:paraId="40D3777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vAlign w:val="center"/>
            <w:hideMark/>
          </w:tcPr>
          <w:p w14:paraId="0B9A691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3DBF84C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¬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x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29B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∨</w:t>
            </w: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29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y</w:t>
            </w:r>
          </w:p>
        </w:tc>
      </w:tr>
      <w:tr w:rsidR="002D129B" w:rsidRPr="002D129B" w14:paraId="1F432413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0B0F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9F2CB6D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272F58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DCBBE6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C55270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случае первому столбцу соответствует переменная y, а второму столбцу – переменная x. В ответе следует написать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yx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E15C33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C7F444" w14:textId="0FA48725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3</w:t>
      </w:r>
    </w:p>
    <w:p w14:paraId="76F2A6A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файле приведён фрагмент базы данных «Продукты» о поставках товаров в магазины районов города. База данных состоит из трёх таблиц. </w:t>
      </w:r>
    </w:p>
    <w:p w14:paraId="55F109BF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3.xlsx</w:t>
        </w:r>
      </w:hyperlink>
    </w:p>
    <w:p w14:paraId="1B0FC89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«Движение товаров» содержит записи о поставках товаров в магазины в течение первой декады июня 2021 г., а также информацию о проданных товарах. Поле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Тип операции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содержит значение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Поступление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Продажа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в соответствующее поле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Количество упаковок, шт.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занесена информация о том, сколько упаковок товара поступило в магазин или было продано в течение дня. Заголовок таблицы имеет следующий вид.</w:t>
      </w:r>
    </w:p>
    <w:p w14:paraId="478E36E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8"/>
        <w:gridCol w:w="562"/>
        <w:gridCol w:w="1237"/>
        <w:gridCol w:w="964"/>
        <w:gridCol w:w="1396"/>
        <w:gridCol w:w="2379"/>
        <w:gridCol w:w="1509"/>
      </w:tblGrid>
      <w:tr w:rsidR="002D129B" w:rsidRPr="002D129B" w14:paraId="5E28168F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DCCF5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операции</w:t>
            </w:r>
          </w:p>
        </w:tc>
        <w:tc>
          <w:tcPr>
            <w:tcW w:w="0" w:type="auto"/>
            <w:vAlign w:val="center"/>
            <w:hideMark/>
          </w:tcPr>
          <w:p w14:paraId="730A7EB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14:paraId="74AC0AF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магазина</w:t>
            </w:r>
          </w:p>
        </w:tc>
        <w:tc>
          <w:tcPr>
            <w:tcW w:w="0" w:type="auto"/>
            <w:vAlign w:val="center"/>
            <w:hideMark/>
          </w:tcPr>
          <w:p w14:paraId="072DB9D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0" w:type="auto"/>
            <w:vAlign w:val="center"/>
            <w:hideMark/>
          </w:tcPr>
          <w:p w14:paraId="0040312D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операции</w:t>
            </w:r>
          </w:p>
        </w:tc>
        <w:tc>
          <w:tcPr>
            <w:tcW w:w="0" w:type="auto"/>
            <w:vAlign w:val="center"/>
            <w:hideMark/>
          </w:tcPr>
          <w:p w14:paraId="39AB2F50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упаковок,шт</w:t>
            </w:r>
            <w:proofErr w:type="spellEnd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14:paraId="7742F11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Цена,руб</w:t>
            </w:r>
            <w:proofErr w:type="spellEnd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./шт.</w:t>
            </w:r>
          </w:p>
        </w:tc>
      </w:tr>
    </w:tbl>
    <w:p w14:paraId="42F65B1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010835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«Товар» содержит информацию об основных характеристиках каждого товара. Заголовок таблицы имеет следующий вид.</w:t>
      </w:r>
    </w:p>
    <w:p w14:paraId="148AF36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687"/>
        <w:gridCol w:w="1559"/>
        <w:gridCol w:w="884"/>
        <w:gridCol w:w="2362"/>
        <w:gridCol w:w="1230"/>
      </w:tblGrid>
      <w:tr w:rsidR="002D129B" w:rsidRPr="002D129B" w14:paraId="3BF81B2F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A9622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Артикул</w:t>
            </w:r>
          </w:p>
        </w:tc>
        <w:tc>
          <w:tcPr>
            <w:tcW w:w="0" w:type="auto"/>
            <w:vAlign w:val="center"/>
            <w:hideMark/>
          </w:tcPr>
          <w:p w14:paraId="4A268910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</w:p>
        </w:tc>
        <w:tc>
          <w:tcPr>
            <w:tcW w:w="0" w:type="auto"/>
            <w:vAlign w:val="center"/>
            <w:hideMark/>
          </w:tcPr>
          <w:p w14:paraId="436502D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Align w:val="center"/>
            <w:hideMark/>
          </w:tcPr>
          <w:p w14:paraId="152B4F7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vAlign w:val="center"/>
            <w:hideMark/>
          </w:tcPr>
          <w:p w14:paraId="3993919F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Количествов</w:t>
            </w:r>
            <w:proofErr w:type="spellEnd"/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упаковке</w:t>
            </w:r>
          </w:p>
        </w:tc>
        <w:tc>
          <w:tcPr>
            <w:tcW w:w="0" w:type="auto"/>
            <w:vAlign w:val="center"/>
            <w:hideMark/>
          </w:tcPr>
          <w:p w14:paraId="6D4645F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</w:t>
            </w:r>
          </w:p>
        </w:tc>
      </w:tr>
    </w:tbl>
    <w:p w14:paraId="3837A1E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4C08B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«Магазин» содержит информацию о местонахождении магазинов. Заголовок таблицы имеет следующий вид.</w:t>
      </w:r>
    </w:p>
    <w:p w14:paraId="04F74BD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0"/>
        <w:gridCol w:w="677"/>
        <w:gridCol w:w="704"/>
      </w:tblGrid>
      <w:tr w:rsidR="002D129B" w:rsidRPr="002D129B" w14:paraId="788F9506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255E8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ID магазина</w:t>
            </w:r>
          </w:p>
        </w:tc>
        <w:tc>
          <w:tcPr>
            <w:tcW w:w="0" w:type="auto"/>
            <w:vAlign w:val="center"/>
            <w:hideMark/>
          </w:tcPr>
          <w:p w14:paraId="1AA76E2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0" w:type="auto"/>
            <w:vAlign w:val="center"/>
            <w:hideMark/>
          </w:tcPr>
          <w:p w14:paraId="243AA31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</w:tbl>
    <w:p w14:paraId="3755080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422EB1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приведена схема указанной базы данных.</w:t>
      </w:r>
    </w:p>
    <w:p w14:paraId="5AA26BD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7DBA9A" wp14:editId="7B6C6315">
            <wp:extent cx="3625215" cy="2656205"/>
            <wp:effectExtent l="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215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FC25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информацию из приведённой базы данных, определите, сколько рублей выручили магазины Октябрьского района от продажи риса (всех видов) за период с 1 по 10 июня включительно.</w:t>
      </w:r>
    </w:p>
    <w:p w14:paraId="0B9F560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ответе запишите только число.</w:t>
      </w:r>
    </w:p>
    <w:p w14:paraId="5A4489AD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B41CE3" w14:textId="75DDD515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4</w:t>
      </w:r>
    </w:p>
    <w:p w14:paraId="6AC5223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передачи данных используется двоичный код. Сообщение содержит только буквы А, Б, В или Г, для букв А, Б и В используются следующие кодовые слова: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A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 Б  — 101, В  — 111.</w:t>
      </w:r>
    </w:p>
    <w:p w14:paraId="27BE1AE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кодовое слово минимальной длины для Г при котором сохраняется прямое условие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Фано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Если таких кодовых слов несколько, укажите кодовое слово с минимальным двоичным значением.</w:t>
      </w:r>
    </w:p>
    <w:p w14:paraId="431AED0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Примечание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Условие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Фано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означает, что никакое кодовое слово не является началом другого кодового слова. Это обеспечивает возможность однозначной расшифровки закодированных сообщений.</w:t>
      </w:r>
    </w:p>
    <w:p w14:paraId="127ECBC6" w14:textId="1AD62FEE" w:rsidR="002D129B" w:rsidRPr="001B4C6B" w:rsidRDefault="002D129B" w:rsidP="001B4C6B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7B05037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5</w:t>
      </w:r>
    </w:p>
    <w:p w14:paraId="0A62836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 получает на вход трёхзначное число. По этому числу строится новое число по следующим правилам.</w:t>
      </w:r>
    </w:p>
    <w:p w14:paraId="0057256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42183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Складываются первая и вторая, а также вторая и третья цифры исходного числа.</w:t>
      </w:r>
    </w:p>
    <w:p w14:paraId="44A6BF6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Полученные два числа записываются друг за другом в порядке возрастания (без разделителей).</w:t>
      </w:r>
    </w:p>
    <w:p w14:paraId="4C08E19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BC2AF7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Пример.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Исходное число: 348. Суммы: 3+4 = 7; 4+8 = 12. Результат: 712.</w:t>
      </w:r>
    </w:p>
    <w:p w14:paraId="46D2A47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наименьшее число, в результате обработки которого автомат выдаст число 1115.</w:t>
      </w:r>
    </w:p>
    <w:p w14:paraId="3608A14F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FBB469" w14:textId="23600766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6</w:t>
      </w:r>
    </w:p>
    <w:p w14:paraId="6844D17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Черепаха действует на плоскости с декартовой системой координат. В начальный момент Черепаха находится в начале координат, её голова направлена вдоль положительного направления оси ординат, хвост опущен. При опущенном хвосте Черепаха оставляет на поле след в виде линии. В каждый конкретный момент известно положение исполнителя и направление его движения. У исполнителя существует две команды: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Вперёд </w:t>
      </w:r>
      <w:r w:rsidRPr="002D12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(где </w:t>
      </w:r>
      <w:proofErr w:type="gramStart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целое число), вызывающая передвижение Черепахи на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в том направлении, куда указывает её голова, и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Направо </w:t>
      </w:r>
      <w:r w:rsidRPr="002D12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m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(где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— целое число), вызывающая изменение направления движения на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градусов по часовой стрелке. Запись</w:t>
      </w:r>
    </w:p>
    <w:p w14:paraId="3323F02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Повтори k [Команда1 Команда2 … </w:t>
      </w:r>
      <w:proofErr w:type="spellStart"/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Команда</w:t>
      </w:r>
      <w:r w:rsidRPr="002D129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S</w:t>
      </w:r>
      <w:proofErr w:type="spellEnd"/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14:paraId="04C218E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означает, что последовательность из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 повторится k раз. Черепахе был дан для исполнения следующий алгоритм:</w:t>
      </w:r>
    </w:p>
    <w:p w14:paraId="25417FD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Повтори 4 [Вперёд 12 Направо 90]</w:t>
      </w:r>
    </w:p>
    <w:p w14:paraId="5CD1A6C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Повтори 3 [Вперёд 12 Направо 120]</w:t>
      </w:r>
    </w:p>
    <w:p w14:paraId="71F90EE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сколько точек с целочисленными координатами будут находиться внутри области, ограниченной линией, заданной данным алгоритмом: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Повтори 4 [Вперёд 12 Направо 90]</w:t>
      </w:r>
    </w:p>
    <w:p w14:paraId="7ABE1E4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находиться вне области, ограниченной линией, заданной данным алгоритмом: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Повтори 3 [Вперёд 12 Направо 120]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Точки на линии учитывать не следует.</w:t>
      </w:r>
    </w:p>
    <w:p w14:paraId="2F7B1EE3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9D03AD" w14:textId="1E9E06E4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</w:t>
      </w:r>
    </w:p>
    <w:p w14:paraId="24A2FB5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Автоматическая фотокамера производит растровые изображения размером 600 на 450 пикселей. При этом объём файла с изображением не может превышать 90 Кбайт, упаковка данных не производится. Какое максимальное количество цветов можно использовать в палитре?</w:t>
      </w:r>
    </w:p>
    <w:p w14:paraId="5B878974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B91C766" w14:textId="6CED028B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8</w:t>
      </w:r>
    </w:p>
    <w:p w14:paraId="429B58C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составляет таблицу кодовых слов для передачи сообщений, каждому сообщению соответствует своё кодовое слово. В качестве кодовых слов Алексей использует 5-буквенные слова, в которых есть только буквы A, B, C, X, причём буква X может появиться только на последнем месте или не появиться вовсе. Сколько различных кодовых слов может использовать Алексей?</w:t>
      </w:r>
    </w:p>
    <w:p w14:paraId="227C7AB0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A92055" w14:textId="1DD22906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9</w:t>
      </w:r>
    </w:p>
    <w:p w14:paraId="5F4A418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Откройте файл электронной таблицы, содержащей в каждой строке пять натуральных чисел.</w:t>
      </w:r>
    </w:p>
    <w:p w14:paraId="3EBFEFE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количество строк таблицы, содержащих числа, для которых выполнены оба условия:</w:t>
      </w:r>
    </w:p>
    <w:p w14:paraId="6462EB9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каждое число в строке встречается по одному разу,</w:t>
      </w:r>
    </w:p>
    <w:p w14:paraId="41F52A6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утроенная сумма максимального и минимального значений не превышает удвоенной суммы оставшихся чисел.</w:t>
      </w:r>
    </w:p>
    <w:p w14:paraId="7568280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ответе запишите только число.</w:t>
      </w:r>
    </w:p>
    <w:p w14:paraId="37D55FE0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9</w:t>
        </w:r>
      </w:hyperlink>
    </w:p>
    <w:p w14:paraId="7D239608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CBF69C" w14:textId="7C73AF93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10</w:t>
      </w:r>
    </w:p>
    <w:p w14:paraId="1EC0772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текстового редактора определите, сколько раз, не считая сносок, встречается слово «долг» или «Долг» в тексте романа в стихах А. С. Пушкина «Евгений Онегин». Другие формы слова «долг», такие как «долги», «долгами» и т. д., учитывать не следует. В ответе укажите только число.</w:t>
      </w:r>
    </w:p>
    <w:p w14:paraId="58A884CF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10</w:t>
        </w:r>
      </w:hyperlink>
    </w:p>
    <w:p w14:paraId="0D981E93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FBF162" w14:textId="1BC91E32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11</w:t>
      </w:r>
    </w:p>
    <w:p w14:paraId="036823E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регистрации в компьютерной системе каждому пользователю выдаётся пароль, состоящий из 25 символов и содержащий только символы из 7-символьного набора: С, Д,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М, Е, Г, Э. В базе данных для хранения сведений о каждом пользователе отведено одинаковое и минимально возможное целое число байт. При этом используют посимвольное кодирование паролей, все символы кодируют одинаковым и минимально возможным количеством бит. Кроме собственно пароля, для каждого пользователя в системе хранятся дополнительные сведения, для чего выделено целое число байт; это число одно и то же для всех пользователей. Для хранения сведений о 50 пользователях потребовалось 1200 байт. </w:t>
      </w:r>
    </w:p>
    <w:p w14:paraId="4D37277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байт выделено для хранения дополнительных сведений об одном пользователе? В ответе запишите только целое число – количество байт.</w:t>
      </w:r>
    </w:p>
    <w:p w14:paraId="210855C5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F10CEA" w14:textId="0212A9CA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12</w:t>
      </w:r>
    </w:p>
    <w:p w14:paraId="5589584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Редактор получает на вход строку цифр и преобразует её. Редактор может выполнять две команды, в обеих командах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обозначают цепочки цифр.</w:t>
      </w:r>
    </w:p>
    <w:p w14:paraId="110D866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заменить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4EE8C2C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 команда заменяет в строке первое слева вхождение цепочки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цепочку </w:t>
      </w:r>
      <w:proofErr w:type="gramStart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Например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выполнение команды заменить (111, 27) преобразует строку 05111150 в строку 0527150.</w:t>
      </w:r>
    </w:p>
    <w:p w14:paraId="5285251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строке нет вхождений цепочки v, то выполнение команды заменить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w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меняет эту строку.</w:t>
      </w:r>
    </w:p>
    <w:p w14:paraId="58EC79D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нашлось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v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30ACD1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команда проверяет, встречается ли цепочка v в строке исполнителя Редактор. Если она встречается, то команда возвращает логическое значение «истина», в противном случае возвращает значение «ложь». Строка исполнителя при этом не изменяется.</w:t>
      </w:r>
    </w:p>
    <w:p w14:paraId="506B276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9D4574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</w:t>
      </w:r>
    </w:p>
    <w:p w14:paraId="2225A8C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 условие</w:t>
      </w:r>
    </w:p>
    <w:p w14:paraId="19C957B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последовательность команд</w:t>
      </w:r>
    </w:p>
    <w:p w14:paraId="5C3653B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ПОКА</w:t>
      </w:r>
    </w:p>
    <w:p w14:paraId="2B360CE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выполняется, пока условие истинно.</w:t>
      </w:r>
    </w:p>
    <w:p w14:paraId="53993AE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конструкции</w:t>
      </w:r>
    </w:p>
    <w:p w14:paraId="387592F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условие</w:t>
      </w:r>
    </w:p>
    <w:p w14:paraId="1194393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ТО команда1</w:t>
      </w:r>
    </w:p>
    <w:p w14:paraId="7E64D0B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ИНАЧЕ команда2</w:t>
      </w:r>
    </w:p>
    <w:p w14:paraId="7CA9055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ЕСЛИ</w:t>
      </w:r>
    </w:p>
    <w:p w14:paraId="7B3E4E8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команда1 (если условие истинно) или команда2 (если условие ложно).</w:t>
      </w:r>
    </w:p>
    <w:p w14:paraId="2057FB0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A46B90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строка получится в результате применения приведённой ниже программы к строке, состоящей из 99 единиц?</w:t>
      </w:r>
    </w:p>
    <w:p w14:paraId="363507D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B7A120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НАЧАЛО</w:t>
      </w:r>
    </w:p>
    <w:p w14:paraId="0512715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    ПОКА нашлось (111)</w:t>
      </w:r>
    </w:p>
    <w:p w14:paraId="2F938F9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    ЕСЛИ нашлось (222)</w:t>
      </w:r>
    </w:p>
    <w:p w14:paraId="4AF8846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        ТО заменить (222, 1)</w:t>
      </w:r>
    </w:p>
    <w:p w14:paraId="3AFC102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        ИНАЧЕ заменить (111, 2)</w:t>
      </w:r>
    </w:p>
    <w:p w14:paraId="73046C8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    КОНЕЦ ЕСЛИ</w:t>
      </w:r>
    </w:p>
    <w:p w14:paraId="0BC35D8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  КОНЕЦ ПОКА</w:t>
      </w:r>
    </w:p>
    <w:p w14:paraId="60E763E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</w:t>
      </w:r>
    </w:p>
    <w:p w14:paraId="45C01280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F04B51" w14:textId="33D677D6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13</w:t>
      </w:r>
    </w:p>
    <w:p w14:paraId="4886375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рисунке – схема дорог, связывающих города А, Б, В, Г, Д, Е, Ж, К, Л, М, Н, П, Р, С, Т. По каждой дороге можно двигаться только в одном направлении, указанном стрелкой.</w:t>
      </w:r>
    </w:p>
    <w:p w14:paraId="600516E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существует различных путей из города А в город Т, проходящих через город Е?</w:t>
      </w:r>
    </w:p>
    <w:p w14:paraId="3E4CC57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88AB664" wp14:editId="5C83F750">
            <wp:extent cx="3636010" cy="1654810"/>
            <wp:effectExtent l="0" t="0" r="2540" b="254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165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18D59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40DB8C" w14:textId="125503DA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14</w:t>
      </w:r>
    </w:p>
    <w:p w14:paraId="2D3357D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выражения 36</w:t>
      </w:r>
      <w:r w:rsidRPr="002D12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8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+ 6</w:t>
      </w:r>
      <w:r w:rsidRPr="002D129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20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− 12? записали в системе счисления с основанием 6.</w:t>
      </w:r>
    </w:p>
    <w:p w14:paraId="25BE702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цифр 5 содержится в этой записи?</w:t>
      </w:r>
    </w:p>
    <w:p w14:paraId="70D8E748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E0A0B2" w14:textId="5F84485C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15</w:t>
      </w:r>
    </w:p>
    <w:p w14:paraId="6581860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числовой прямой даны два отрезка: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[20, 50] 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[30,65]. Отрезок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таков, что формул</w:t>
      </w:r>
    </w:p>
    <w:p w14:paraId="3500CC8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¬(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A) → ((x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P) →¬ (x </w:t>
      </w:r>
      <w:r w:rsidRPr="002D129B">
        <w:rPr>
          <w:rFonts w:ascii="Cambria Math" w:eastAsia="Times New Roman" w:hAnsi="Cambria Math" w:cs="Cambria Math"/>
          <w:sz w:val="24"/>
          <w:szCs w:val="24"/>
          <w:lang w:eastAsia="ru-RU"/>
        </w:rPr>
        <w:t>∈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Q))</w:t>
      </w:r>
    </w:p>
    <w:p w14:paraId="7AB36A8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истинна при любом значении переменной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Какова наименьшая возможная длина отрезка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6F967BF2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099C52" w14:textId="299FB95A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16</w:t>
      </w:r>
    </w:p>
    <w:p w14:paraId="1BBEDE5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Обозначим через </w:t>
      </w:r>
      <w:proofErr w:type="spellStart"/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mod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остаток от деления натурального числа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натуральное число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Алгоритм вычисления значения функции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где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 целое неотрицательное число, задан следующими соотношениями:</w:t>
      </w:r>
    </w:p>
    <w:p w14:paraId="04638BD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9F781D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</w:t>
      </w:r>
      <w:proofErr w:type="gramEnd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0)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0; </w:t>
      </w:r>
    </w:p>
    <w:p w14:paraId="273D797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F(n)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gramStart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F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3), если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 0 и при этом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mod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3)  =  0;</w:t>
      </w:r>
    </w:p>
    <w:p w14:paraId="7C6A7C7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F(n)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=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mod(</w:t>
      </w:r>
      <w:proofErr w:type="gramEnd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3) +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F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− mod(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, 3)), 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mod(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, 3) &gt; 0.</w:t>
      </w:r>
    </w:p>
    <w:p w14:paraId="1C35A2B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14:paraId="50B03D6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минимальное значение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для которого F(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) = 11.</w:t>
      </w:r>
    </w:p>
    <w:p w14:paraId="67392759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300949" w14:textId="2C5F8334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17</w:t>
      </w:r>
    </w:p>
    <w:p w14:paraId="11E0F4D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файле содержится последовательность из 10 000 целых положительных чисел. Каждое число не превышает 10 000. Определите и запишите в ответе сначала количество пар элементов последовательности, для которых произведение элементов делится без остатка на 62, затем максимальную из сумм элементов таких пар. В данной задаче под парой подразумевается два различных элемента последовательности. Порядок элементов в паре не важен.</w:t>
      </w:r>
    </w:p>
    <w:p w14:paraId="7E1D7BDF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17.txt</w:t>
        </w:r>
      </w:hyperlink>
    </w:p>
    <w:p w14:paraId="4C261AD0" w14:textId="65B1E92E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lastRenderedPageBreak/>
        <w:t>Ответ: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66B2B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9" type="#_x0000_t75" style="width:30.75pt;height:18pt" o:ole="">
            <v:imagedata r:id="rId11" o:title=""/>
          </v:shape>
          <w:control r:id="rId12" w:name="DefaultOcxName" w:shapeid="_x0000_i1079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28658B10">
          <v:shape id="_x0000_i1082" type="#_x0000_t75" style="width:30.75pt;height:18pt" o:ole="">
            <v:imagedata r:id="rId11" o:title=""/>
          </v:shape>
          <w:control r:id="rId13" w:name="DefaultOcxName1" w:shapeid="_x0000_i1082"/>
        </w:object>
      </w:r>
    </w:p>
    <w:p w14:paraId="27CCAB3B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DF80B1" w14:textId="651D1572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18</w:t>
      </w:r>
    </w:p>
    <w:p w14:paraId="5558EC0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 разлинован на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×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клеток (1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 17). Исполнитель Робот может перемещаться по клеткам, выполняя за одно перемещение одну из двух команд: вправо или вверх. По команде вправо Робот перемещается в соседнюю правую клетку, по команде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соседнюю верхнюю. При попытке выхода за границу квадрата Робот разрушается. Перед каждым запуском Робота в каждой клетке квадрата лежит монета достоинством от 1 до 100. Посетив клетку, Робот забирает монету с собой; это также относится к начальной и конечной клетке маршрута Робота.</w:t>
      </w:r>
    </w:p>
    <w:p w14:paraId="4F64A256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18</w:t>
        </w:r>
      </w:hyperlink>
    </w:p>
    <w:p w14:paraId="62B4A17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файл. Определите максимальную и минимальную денежную сумму, которую может собрать Робот, пройдя из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левой нижней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 в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правую верхнюю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ответ запишите два числа друг за другом без разделительных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сначала максимальную сумму, затем минимальную.</w:t>
      </w:r>
    </w:p>
    <w:p w14:paraId="46A4605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Исходные данные представляют собой электронную таблицу размером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×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каждая ячейка которой соответствует клетке квадрата.</w:t>
      </w:r>
    </w:p>
    <w:p w14:paraId="2B102C2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Пример входных данных: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"/>
        <w:gridCol w:w="180"/>
        <w:gridCol w:w="300"/>
        <w:gridCol w:w="195"/>
      </w:tblGrid>
      <w:tr w:rsidR="002D129B" w:rsidRPr="002D129B" w14:paraId="5662F170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7B233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D020A22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24B9371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8642EC5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D129B" w:rsidRPr="002D129B" w14:paraId="4FC1B332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D5468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CFF980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477854E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41CF7D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D129B" w:rsidRPr="002D129B" w14:paraId="6611E78B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04554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247CBDA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7641BE0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68E2443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D129B" w:rsidRPr="002D129B" w14:paraId="22D67A5D" w14:textId="77777777" w:rsidTr="002D129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ECAB18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D6C8B44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827777C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D1FAA56" w14:textId="77777777" w:rsidR="002D129B" w:rsidRPr="002D129B" w:rsidRDefault="002D129B" w:rsidP="001B4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2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14:paraId="1921027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267C64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указанных входных данных ответом должна быть пара чисел 35 и 15.</w:t>
      </w:r>
    </w:p>
    <w:p w14:paraId="65B03852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2D623D" w14:textId="224900CB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19</w:t>
      </w:r>
    </w:p>
    <w:p w14:paraId="221E819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</w:t>
      </w:r>
    </w:p>
    <w:p w14:paraId="075E905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один камень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51D44E9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два камня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58D6FF4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увеличить количество камней в куче в два раза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B0BD7C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имея кучу из 10 камней, за один ход можно получить кучу из 11, 12 или 20 камней. У каждого игрока, чтобы делать ходы, есть неограниченное количество камней.</w:t>
      </w:r>
    </w:p>
    <w:p w14:paraId="2062B63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завершается в тот момент, когда количество камней в куче превышает 33. Победителем считается игрок, сделавший последний ход, то есть первым получивший кучу, в которой будет 34 или больше камней. В начальный момент в куче было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камней, 1 ≤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≤ 33.</w:t>
      </w:r>
    </w:p>
    <w:p w14:paraId="05F5B85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Говорят, что игрок имеет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выигрышную стратегию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может выиграть при любых ходах противника. Описать стратегию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игрока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значит, описать, какой ход он должен сделать в любой ситуации, которая ему может встретиться при различной игре противника.</w:t>
      </w:r>
    </w:p>
    <w:p w14:paraId="3EADE9A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Известно, что Ваня выиграл своим первым ходом после неудачного первого хода Пети. Укажите минимальное значение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такая ситуация возможна.</w:t>
      </w:r>
    </w:p>
    <w:p w14:paraId="1106687A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0EA664B" w14:textId="523687D9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20</w:t>
      </w:r>
    </w:p>
    <w:p w14:paraId="2B6319E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</w:t>
      </w:r>
    </w:p>
    <w:p w14:paraId="13E641F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один камень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037C477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два камня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51CD76D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увеличить количество камней в куче в два раза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5415A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имея кучу из 10 камней, за один ход можно получить кучу из 11, 12 или 20 камней. У каждого игрока, чтобы делать ходы, есть неограниченное количество камней.</w:t>
      </w:r>
    </w:p>
    <w:p w14:paraId="7ED0814F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завершается в тот момент, когда количество камней в куче превышает 33. Победителем считается игрок, сделавший последний ход, то есть первым получивший кучу, в которой будет 34 или больше камней. В начальный момент в куче было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камней, 1 ≤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≤ 33.</w:t>
      </w:r>
    </w:p>
    <w:p w14:paraId="1FFDB06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Говорят, что игрок имеет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выигрышную стратегию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может выиграть при любых ходах противника. Описать стратегию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игрока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значит, описать, какой ход он должен сделать в любой ситуации, которая ему может встретиться при различной игре противника.</w:t>
      </w:r>
    </w:p>
    <w:p w14:paraId="62645CA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три таких значения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которых у Пети есть выигрышная стратегия, причём одновременно выполняются два условия:</w:t>
      </w:r>
    </w:p>
    <w:p w14:paraId="3F43E76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Петя не может выиграть за один ход;</w:t>
      </w:r>
    </w:p>
    <w:p w14:paraId="2B107D9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Петя может выиграть своим вторым ходом независимо от того, как будет ходить Ваня.</w:t>
      </w:r>
    </w:p>
    <w:p w14:paraId="32AE94F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Найденные значения запишите в ответе в порядке возрастания без разделительных знаков.</w:t>
      </w:r>
    </w:p>
    <w:p w14:paraId="5EFCA2CE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E94DD41" w14:textId="67E533AF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21</w:t>
      </w:r>
    </w:p>
    <w:p w14:paraId="5FF9028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 игрока, Петя и Ваня, играют в следующую игру. Перед игроками лежит куча камней. Игроки ходят по очереди, первый ход делает Петя. За один ход игрок может</w:t>
      </w:r>
    </w:p>
    <w:p w14:paraId="6EE3791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один камень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27AA5FF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добавить в кучу два камня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</w:t>
      </w:r>
    </w:p>
    <w:p w14:paraId="4E2F9E0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увеличить количество камней в куче в два раза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3CF627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имея кучу из 10 камней, за один ход можно получить кучу из 11, 12 или 20 камней. У каждого игрока, чтобы делать ходы, есть неограниченное количество камней.</w:t>
      </w:r>
    </w:p>
    <w:p w14:paraId="16005D5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завершается в тот момент, когда количество камней в куче превышает 33. Победителем считается игрок, сделавший последний ход, то есть первым получивший кучу, в которой будет 34 или больше камней. В начальный момент в куче было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камней, 1 ≤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≤ 33.</w:t>
      </w:r>
    </w:p>
    <w:p w14:paraId="2709E01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Говорят, что игрок имеет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выигрышную стратегию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он может выиграть при любых ходах противника. Описать стратегию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игрока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значит, описать, какой ход он должен сделать в любой ситуации, которая ему может встретиться при различной игре противника.</w:t>
      </w:r>
    </w:p>
    <w:p w14:paraId="40E5E9F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минимальное значение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котором одновременно выполняются два условия:</w:t>
      </w:r>
    </w:p>
    <w:p w14:paraId="4F4E1B0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 Вани есть выигрышная стратегия, позволяющая ему выиграть первым или вторым ходом при любой игре Пети;</w:t>
      </w:r>
    </w:p>
    <w:p w14:paraId="0270858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 Вани нет стратегии, которая позволит ему гарантированно выиграть первым ходом.</w:t>
      </w:r>
    </w:p>
    <w:p w14:paraId="4FF3916C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BF9B02" w14:textId="40D1E965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22</w:t>
      </w:r>
    </w:p>
    <w:p w14:paraId="1EAA651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компьютерной системе необходимо выполнить некоторое количество вычислительных процессов, которые могут выполняться параллельно или последовательно. Для запуска некоторых процессов необходимы данные, которые получаются как результаты выполнения одного или двух других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процессов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поставщиков данных. Независимые процессы (не имеющие поставщиков данных) можно запускать в любой момент времени. Если процесс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(зависимый процесс) получает данные от процесса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(поставщика данных), то процесс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начать выполнение не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раньше чем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3 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завершения процесса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Любые процессы, готовые к выполнению, можно запускать параллельно, при этом количество одновременно выполняемых процессов может быть любым, длительность процесса не зависит от других параллельно выполняемых процессов.</w:t>
      </w:r>
    </w:p>
    <w:p w14:paraId="09F4C0CE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22</w:t>
        </w:r>
      </w:hyperlink>
    </w:p>
    <w:p w14:paraId="0D95611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представлены идентификатор (ID) каждого процесса, его длительность и ID поставщиков данных для зависимых процессов.</w:t>
      </w:r>
    </w:p>
    <w:p w14:paraId="36B9DF4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Определите, за какое </w:t>
      </w: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минимальное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можно выполнить все процессы.</w:t>
      </w:r>
    </w:p>
    <w:p w14:paraId="13B6BA2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ответе запишите целое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минимальное время в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мс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38701B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100F1B" w14:textId="69D493D6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23</w:t>
      </w:r>
    </w:p>
    <w:p w14:paraId="57206DB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</w:t>
      </w:r>
      <w:proofErr w:type="spell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РазДваТри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преобразует число на экране.</w:t>
      </w:r>
    </w:p>
    <w:p w14:paraId="121D65A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У исполнителя есть три команды, которым присвоены номера:</w:t>
      </w:r>
    </w:p>
    <w:p w14:paraId="0CD0F07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1.  Прибавить 1</w:t>
      </w:r>
    </w:p>
    <w:p w14:paraId="46A6AFD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2.  Умножить на 2</w:t>
      </w:r>
    </w:p>
    <w:p w14:paraId="03B3DEE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3.  Прибавить 3</w:t>
      </w:r>
    </w:p>
    <w:p w14:paraId="267B5F6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команда увеличивает число на экране на 1, вторая умножает его на 2, третья увеличивает на 3.</w:t>
      </w:r>
    </w:p>
    <w:p w14:paraId="66077BD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для исполнителя </w:t>
      </w:r>
      <w:proofErr w:type="spellStart"/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РазДваТри</w:t>
      </w:r>
      <w:proofErr w:type="spell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последовательность команд.</w:t>
      </w:r>
    </w:p>
    <w:p w14:paraId="48277C6A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существует программ, которые преобразуют исходное число 3 в число 16 и при этом траектория вычислений содержит число 12?</w:t>
      </w:r>
    </w:p>
    <w:p w14:paraId="2DDCD20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Траектория </w:t>
      </w:r>
      <w:proofErr w:type="gramStart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вычислений  —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последовательность результатов выполнения всех команд программы. Например, для программы 312 при исходном числе 6 траектория будет состоять из чисел 9, 10, 20.</w:t>
      </w:r>
    </w:p>
    <w:p w14:paraId="518C8570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719F53" w14:textId="40672F40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24</w:t>
      </w:r>
    </w:p>
    <w:p w14:paraId="20F9EBA7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Текстовый файл состоит из символов, обозначающих прописные буквы латинского алфавита. Определите максимальное количество идущих подряд символов, которых никакие две буквы из набора букв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учетом повторений) не записаны подряд.</w:t>
      </w:r>
    </w:p>
    <w:p w14:paraId="2ED2177F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24</w:t>
        </w:r>
      </w:hyperlink>
    </w:p>
    <w:p w14:paraId="4CDC34F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этого задания следует написать программу.</w:t>
      </w:r>
    </w:p>
    <w:p w14:paraId="21427366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E88255" w14:textId="29D31111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25</w:t>
      </w:r>
    </w:p>
    <w:p w14:paraId="10DCBCDD" w14:textId="77777777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программу, которая ищет среди целых чисел, принадлежащих числовому отрезку [174457; 174505], числа, имеющие ровно два различных натуральных делителя, не считая единицы и самого числа. Для каждого найденного числа запишите эти два делителя в два соседних столбца на экране с новой строки в порядке возрастания произведения этих двух делителей. Делители в строке также должны следовать в порядке возрастания.</w:t>
      </w:r>
    </w:p>
    <w:p w14:paraId="7F4636C9" w14:textId="77777777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в диапазоне [5; 9] ровно два различных натуральных делителя имеют числа 6 и 8, поэтому для этого диапазона вывод на экране должна содержать следующие значения:</w:t>
      </w:r>
    </w:p>
    <w:p w14:paraId="43B0A851" w14:textId="77777777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2 3</w:t>
      </w:r>
    </w:p>
    <w:p w14:paraId="6B360975" w14:textId="77777777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2 4</w:t>
      </w:r>
    </w:p>
    <w:p w14:paraId="1315CC23" w14:textId="77777777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6450D4B" w14:textId="57BF5B4F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A94B37C">
          <v:shape id="_x0000_i1085" type="#_x0000_t75" style="width:30.75pt;height:18pt" o:ole="">
            <v:imagedata r:id="rId11" o:title=""/>
          </v:shape>
          <w:control r:id="rId17" w:name="DefaultOcxName2" w:shapeid="_x0000_i1085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5B6919D">
          <v:shape id="_x0000_i1088" type="#_x0000_t75" style="width:30.75pt;height:18pt" o:ole="">
            <v:imagedata r:id="rId11" o:title=""/>
          </v:shape>
          <w:control r:id="rId18" w:name="DefaultOcxName3" w:shapeid="_x0000_i1088"/>
        </w:object>
      </w:r>
    </w:p>
    <w:p w14:paraId="621BC106" w14:textId="768870FF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7FCE74A">
          <v:shape id="_x0000_i1091" type="#_x0000_t75" style="width:30.75pt;height:18pt" o:ole="">
            <v:imagedata r:id="rId11" o:title=""/>
          </v:shape>
          <w:control r:id="rId19" w:name="DefaultOcxName4" w:shapeid="_x0000_i1091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C41BEA6">
          <v:shape id="_x0000_i1094" type="#_x0000_t75" style="width:30.75pt;height:18pt" o:ole="">
            <v:imagedata r:id="rId11" o:title=""/>
          </v:shape>
          <w:control r:id="rId20" w:name="DefaultOcxName5" w:shapeid="_x0000_i1094"/>
        </w:object>
      </w:r>
    </w:p>
    <w:p w14:paraId="5DC8E7A8" w14:textId="01A1F04A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13BCC0E">
          <v:shape id="_x0000_i1097" type="#_x0000_t75" style="width:30.75pt;height:18pt" o:ole="">
            <v:imagedata r:id="rId11" o:title=""/>
          </v:shape>
          <w:control r:id="rId21" w:name="DefaultOcxName6" w:shapeid="_x0000_i1097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E10288D">
          <v:shape id="_x0000_i1100" type="#_x0000_t75" style="width:30.75pt;height:18pt" o:ole="">
            <v:imagedata r:id="rId11" o:title=""/>
          </v:shape>
          <w:control r:id="rId22" w:name="DefaultOcxName7" w:shapeid="_x0000_i1100"/>
        </w:object>
      </w:r>
    </w:p>
    <w:p w14:paraId="7F6C081F" w14:textId="02160491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CF07F8A">
          <v:shape id="_x0000_i1103" type="#_x0000_t75" style="width:30.75pt;height:18pt" o:ole="">
            <v:imagedata r:id="rId11" o:title=""/>
          </v:shape>
          <w:control r:id="rId23" w:name="DefaultOcxName8" w:shapeid="_x0000_i1103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159B491">
          <v:shape id="_x0000_i1106" type="#_x0000_t75" style="width:30.75pt;height:18pt" o:ole="">
            <v:imagedata r:id="rId11" o:title=""/>
          </v:shape>
          <w:control r:id="rId24" w:name="DefaultOcxName9" w:shapeid="_x0000_i1106"/>
        </w:object>
      </w:r>
    </w:p>
    <w:p w14:paraId="6E808345" w14:textId="750C2ACD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970D393">
          <v:shape id="_x0000_i1109" type="#_x0000_t75" style="width:30.75pt;height:18pt" o:ole="">
            <v:imagedata r:id="rId11" o:title=""/>
          </v:shape>
          <w:control r:id="rId25" w:name="DefaultOcxName10" w:shapeid="_x0000_i1109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8719162">
          <v:shape id="_x0000_i1112" type="#_x0000_t75" style="width:30.75pt;height:18pt" o:ole="">
            <v:imagedata r:id="rId11" o:title=""/>
          </v:shape>
          <w:control r:id="rId26" w:name="DefaultOcxName11" w:shapeid="_x0000_i1112"/>
        </w:object>
      </w:r>
    </w:p>
    <w:p w14:paraId="5338F191" w14:textId="56AD378C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77E3346A">
          <v:shape id="_x0000_i1115" type="#_x0000_t75" style="width:30.75pt;height:18pt" o:ole="">
            <v:imagedata r:id="rId11" o:title=""/>
          </v:shape>
          <w:control r:id="rId27" w:name="DefaultOcxName12" w:shapeid="_x0000_i1115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25EC236">
          <v:shape id="_x0000_i1118" type="#_x0000_t75" style="width:30.75pt;height:18pt" o:ole="">
            <v:imagedata r:id="rId11" o:title=""/>
          </v:shape>
          <w:control r:id="rId28" w:name="DefaultOcxName13" w:shapeid="_x0000_i1118"/>
        </w:object>
      </w:r>
    </w:p>
    <w:p w14:paraId="4A98191F" w14:textId="62A846AD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84D8D9F">
          <v:shape id="_x0000_i1121" type="#_x0000_t75" style="width:30.75pt;height:18pt" o:ole="">
            <v:imagedata r:id="rId11" o:title=""/>
          </v:shape>
          <w:control r:id="rId29" w:name="DefaultOcxName14" w:shapeid="_x0000_i1121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23EFE35">
          <v:shape id="_x0000_i1124" type="#_x0000_t75" style="width:30.75pt;height:18pt" o:ole="">
            <v:imagedata r:id="rId11" o:title=""/>
          </v:shape>
          <w:control r:id="rId30" w:name="DefaultOcxName15" w:shapeid="_x0000_i1124"/>
        </w:object>
      </w:r>
    </w:p>
    <w:p w14:paraId="4808A51C" w14:textId="3B0BC523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5AAEAE1">
          <v:shape id="_x0000_i1127" type="#_x0000_t75" style="width:30.75pt;height:18pt" o:ole="">
            <v:imagedata r:id="rId11" o:title=""/>
          </v:shape>
          <w:control r:id="rId31" w:name="DefaultOcxName16" w:shapeid="_x0000_i1127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9019959">
          <v:shape id="_x0000_i1130" type="#_x0000_t75" style="width:30.75pt;height:18pt" o:ole="">
            <v:imagedata r:id="rId11" o:title=""/>
          </v:shape>
          <w:control r:id="rId32" w:name="DefaultOcxName17" w:shapeid="_x0000_i1130"/>
        </w:object>
      </w:r>
    </w:p>
    <w:p w14:paraId="0EB2FDC3" w14:textId="6F9A34A2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5D64D37B">
          <v:shape id="_x0000_i1133" type="#_x0000_t75" style="width:30.75pt;height:18pt" o:ole="">
            <v:imagedata r:id="rId11" o:title=""/>
          </v:shape>
          <w:control r:id="rId33" w:name="DefaultOcxName18" w:shapeid="_x0000_i1133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01201F6">
          <v:shape id="_x0000_i1136" type="#_x0000_t75" style="width:30.75pt;height:18pt" o:ole="">
            <v:imagedata r:id="rId11" o:title=""/>
          </v:shape>
          <w:control r:id="rId34" w:name="DefaultOcxName19" w:shapeid="_x0000_i1136"/>
        </w:object>
      </w:r>
    </w:p>
    <w:p w14:paraId="03BDEC79" w14:textId="100C2B9F" w:rsidR="002D129B" w:rsidRPr="002D129B" w:rsidRDefault="002D129B" w:rsidP="001B4C6B">
      <w:pPr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4DE1D989">
          <v:shape id="_x0000_i1139" type="#_x0000_t75" style="width:30.75pt;height:18pt" o:ole="">
            <v:imagedata r:id="rId11" o:title=""/>
          </v:shape>
          <w:control r:id="rId35" w:name="DefaultOcxName20" w:shapeid="_x0000_i1139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C634C30">
          <v:shape id="_x0000_i1142" type="#_x0000_t75" style="width:30.75pt;height:18pt" o:ole="">
            <v:imagedata r:id="rId11" o:title=""/>
          </v:shape>
          <w:control r:id="rId36" w:name="DefaultOcxName21" w:shapeid="_x0000_i1142"/>
        </w:object>
      </w:r>
    </w:p>
    <w:p w14:paraId="621EC535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8258E23" w14:textId="4DCD901F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26</w:t>
      </w:r>
    </w:p>
    <w:p w14:paraId="43CAA6B0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файл содержит информацию о плане проведения собраний в конференц-зале. Для каждого собрания известно время проведения и длительность собрания.</w:t>
      </w:r>
    </w:p>
    <w:p w14:paraId="50697CD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максимальное количество собраний, и время между началом первого мероприятия и окончанием последнего. Если способов выбрать последнее собрание несколько, выбрать нужно то, длительность которого больше.</w:t>
      </w:r>
    </w:p>
    <w:p w14:paraId="79E701D8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7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Задание 26</w:t>
        </w:r>
      </w:hyperlink>
    </w:p>
    <w:p w14:paraId="2E3EAF1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первой строке входного файла находится натуральное число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≤ 1000), обозначающее количество собраний. Каждая из следующих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содержит два натуральных числа: указанное в заявке время проведения (в минутах от начала суток, не превышает 1300) и длительность (в минутах, не превышает 1000) собрания.</w:t>
      </w:r>
    </w:p>
    <w:p w14:paraId="35CF9CF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ответ два числа: максимальное количество собраний, которое будет проведено и в какую минуту завершиться последнее собрание. Типовой пример организации данных во входном файле</w:t>
      </w:r>
    </w:p>
    <w:p w14:paraId="78C5452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42FB0DC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10 150</w:t>
      </w:r>
    </w:p>
    <w:p w14:paraId="344CB46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100 110</w:t>
      </w:r>
    </w:p>
    <w:p w14:paraId="7DB1D231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120 130</w:t>
      </w:r>
    </w:p>
    <w:p w14:paraId="29D9AEE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131 150</w:t>
      </w:r>
    </w:p>
    <w:p w14:paraId="1F173BD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131 180</w:t>
      </w:r>
    </w:p>
    <w:p w14:paraId="596081B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65D7A62" w14:textId="35F75328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386EB8BC">
          <v:shape id="_x0000_i1145" type="#_x0000_t75" style="width:30.75pt;height:18pt" o:ole="">
            <v:imagedata r:id="rId11" o:title=""/>
          </v:shape>
          <w:control r:id="rId38" w:name="DefaultOcxName22" w:shapeid="_x0000_i1145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0AB1E256">
          <v:shape id="_x0000_i1148" type="#_x0000_t75" style="width:30.75pt;height:18pt" o:ole="">
            <v:imagedata r:id="rId11" o:title=""/>
          </v:shape>
          <w:control r:id="rId39" w:name="DefaultOcxName23" w:shapeid="_x0000_i1148"/>
        </w:object>
      </w:r>
    </w:p>
    <w:p w14:paraId="1D7C3D45" w14:textId="77777777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2CFC30" w14:textId="6F474DB0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27</w:t>
      </w:r>
    </w:p>
    <w:p w14:paraId="77D37734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Дана последовательность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целых положительных чисел. Необходимо определить количество пар элементов этой последовательности, сумма которых делится на </w:t>
      </w:r>
      <w:proofErr w:type="gramStart"/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  =</w:t>
      </w:r>
      <w:proofErr w:type="gramEnd"/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80 и при этом хотя бы один элемент из пары больше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  =  50. </w:t>
      </w:r>
    </w:p>
    <w:p w14:paraId="069107D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4E5B59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Входные данные.</w:t>
      </w:r>
    </w:p>
    <w:p w14:paraId="7B7350F1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0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Файл A</w:t>
        </w:r>
      </w:hyperlink>
    </w:p>
    <w:p w14:paraId="11F52284" w14:textId="77777777" w:rsidR="002D129B" w:rsidRPr="002D129B" w:rsidRDefault="009D63C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tgtFrame="_blank" w:history="1">
        <w:r w:rsidR="002D129B" w:rsidRPr="002D129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Файл B</w:t>
        </w:r>
      </w:hyperlink>
    </w:p>
    <w:p w14:paraId="0439EA4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первой строке входных данных задаётся количество чисел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≤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≤ 10 000). В каждой из последующих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N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записано одно натуральное число, не превышающее 10 000.</w:t>
      </w:r>
    </w:p>
    <w:p w14:paraId="3CDCCAA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организации исходных данных во входном файле:</w:t>
      </w:r>
    </w:p>
    <w:p w14:paraId="7D5853D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14:paraId="40956F1E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</w:p>
    <w:p w14:paraId="3FD4B03C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</w:p>
    <w:p w14:paraId="5D79BB92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120</w:t>
      </w:r>
    </w:p>
    <w:p w14:paraId="221DBEB6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14:paraId="6A2A0A75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</w:p>
    <w:p w14:paraId="69E00923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</w:p>
    <w:p w14:paraId="52CB6D5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выходных данных для приведённого выше примера входных данных:</w:t>
      </w:r>
    </w:p>
    <w:p w14:paraId="612F66F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728E1E4B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ответе укажите два числа: сначала количество пар для файла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затем для файла </w:t>
      </w: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12D1A28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A51548F" w14:textId="7E89FEF0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Ответ: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6544AF24">
          <v:shape id="_x0000_i1151" type="#_x0000_t75" style="width:30.75pt;height:18pt" o:ole="">
            <v:imagedata r:id="rId11" o:title=""/>
          </v:shape>
          <w:control r:id="rId42" w:name="DefaultOcxName24" w:shapeid="_x0000_i1151"/>
        </w:object>
      </w:r>
      <w:r w:rsidRPr="002D129B">
        <w:rPr>
          <w:rFonts w:ascii="Times New Roman" w:eastAsia="Times New Roman" w:hAnsi="Times New Roman" w:cs="Times New Roman"/>
          <w:sz w:val="24"/>
          <w:szCs w:val="24"/>
        </w:rPr>
        <w:object w:dxaOrig="225" w:dyaOrig="225" w14:anchorId="16FFF73C">
          <v:shape id="_x0000_i1154" type="#_x0000_t75" style="width:30.75pt;height:18pt" o:ole="">
            <v:imagedata r:id="rId11" o:title=""/>
          </v:shape>
          <w:control r:id="rId43" w:name="DefaultOcxName25" w:shapeid="_x0000_i1154"/>
        </w:object>
      </w:r>
    </w:p>
    <w:p w14:paraId="2D25DE99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0D95599" w14:textId="5B4CF7C3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2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Пояснение.</w:t>
      </w:r>
      <w:r w:rsidRPr="002D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данных шести чисел можно составить три пары, удовлетворяющие условию: (40, 120), (40, 120), (50, 110). У пар (40, 40) и (30, 50) сумма делится на 80, но оба элемента в этих парах не превышают 50.</w:t>
      </w:r>
    </w:p>
    <w:p w14:paraId="32C9EC07" w14:textId="77777777" w:rsidR="002D129B" w:rsidRPr="001B4C6B" w:rsidRDefault="002D129B" w:rsidP="001B4C6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1993B5C" w14:textId="7F2C09A7" w:rsidR="00E01A4D" w:rsidRPr="001B4C6B" w:rsidRDefault="00E01A4D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 решенное задание оценивается в 1 балл.</w:t>
      </w:r>
    </w:p>
    <w:p w14:paraId="41D31EAF" w14:textId="3D2222AE" w:rsidR="002D129B" w:rsidRPr="001B4C6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C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Ответы:</w:t>
      </w:r>
      <w:r w:rsidR="00E01A4D" w:rsidRPr="001B4C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7B8F2D" w14:textId="77777777" w:rsidR="002D129B" w:rsidRPr="002D129B" w:rsidRDefault="002D129B" w:rsidP="001B4C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B3EB8D" w14:textId="4FCD23BC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1. 15</w:t>
      </w:r>
    </w:p>
    <w:p w14:paraId="5A607855" w14:textId="395E661A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2.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4C6B">
        <w:rPr>
          <w:rFonts w:ascii="Times New Roman" w:hAnsi="Times New Roman" w:cs="Times New Roman"/>
          <w:sz w:val="24"/>
          <w:szCs w:val="24"/>
        </w:rPr>
        <w:t>wzyx</w:t>
      </w:r>
      <w:proofErr w:type="spellEnd"/>
    </w:p>
    <w:p w14:paraId="41F5353D" w14:textId="48066BB2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3.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 </w:t>
      </w:r>
      <w:r w:rsidRPr="001B4C6B">
        <w:rPr>
          <w:rFonts w:ascii="Times New Roman" w:hAnsi="Times New Roman" w:cs="Times New Roman"/>
          <w:sz w:val="24"/>
          <w:szCs w:val="24"/>
        </w:rPr>
        <w:t>129000</w:t>
      </w:r>
    </w:p>
    <w:p w14:paraId="77082F43" w14:textId="7C14E0F1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4.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 </w:t>
      </w:r>
      <w:r w:rsidRPr="001B4C6B">
        <w:rPr>
          <w:rFonts w:ascii="Times New Roman" w:hAnsi="Times New Roman" w:cs="Times New Roman"/>
          <w:sz w:val="24"/>
          <w:szCs w:val="24"/>
        </w:rPr>
        <w:t>100</w:t>
      </w:r>
    </w:p>
    <w:p w14:paraId="100A0FD5" w14:textId="757FD67F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5.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 </w:t>
      </w:r>
      <w:r w:rsidRPr="001B4C6B">
        <w:rPr>
          <w:rFonts w:ascii="Times New Roman" w:hAnsi="Times New Roman" w:cs="Times New Roman"/>
          <w:sz w:val="24"/>
          <w:szCs w:val="24"/>
        </w:rPr>
        <w:t>296</w:t>
      </w:r>
    </w:p>
    <w:p w14:paraId="6D0E26D5" w14:textId="0DB8A0A0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6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65</w:t>
      </w:r>
    </w:p>
    <w:p w14:paraId="52F4AC05" w14:textId="07D8FFA5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7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4</w:t>
      </w:r>
    </w:p>
    <w:p w14:paraId="0F78125D" w14:textId="3F76AF00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8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324</w:t>
      </w:r>
    </w:p>
    <w:p w14:paraId="0C652566" w14:textId="4831EE97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9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853</w:t>
      </w:r>
    </w:p>
    <w:p w14:paraId="1F586298" w14:textId="78106336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10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1</w:t>
      </w:r>
    </w:p>
    <w:p w14:paraId="1CCB1EF6" w14:textId="1B4837B5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11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14</w:t>
      </w:r>
    </w:p>
    <w:p w14:paraId="376F909E" w14:textId="34633990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12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22211</w:t>
      </w:r>
    </w:p>
    <w:p w14:paraId="4E0BE1A7" w14:textId="0D462FF8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13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63</w:t>
      </w:r>
    </w:p>
    <w:p w14:paraId="38DC9EDB" w14:textId="31DA66EC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14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14</w:t>
      </w:r>
    </w:p>
    <w:p w14:paraId="02C71393" w14:textId="682E43C4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15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20</w:t>
      </w:r>
    </w:p>
    <w:p w14:paraId="2A46A3FA" w14:textId="0E7A58DA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16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485</w:t>
      </w:r>
    </w:p>
    <w:p w14:paraId="730D82CA" w14:textId="3AED04E7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17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2284645 19920</w:t>
      </w:r>
    </w:p>
    <w:p w14:paraId="685F6F79" w14:textId="75ED9FE7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18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1114440</w:t>
      </w:r>
    </w:p>
    <w:p w14:paraId="30446AF8" w14:textId="24610A1F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19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9</w:t>
      </w:r>
    </w:p>
    <w:p w14:paraId="4BC88927" w14:textId="3887EE4E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20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81415</w:t>
      </w:r>
    </w:p>
    <w:p w14:paraId="67428DEF" w14:textId="5034F1DE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21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13</w:t>
      </w:r>
    </w:p>
    <w:p w14:paraId="7F4BF1D2" w14:textId="3A15B1A9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22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581</w:t>
      </w:r>
    </w:p>
    <w:p w14:paraId="1F8909FD" w14:textId="525CD44A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23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96</w:t>
      </w:r>
    </w:p>
    <w:p w14:paraId="6750FCC2" w14:textId="59F6566C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24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49</w:t>
      </w:r>
    </w:p>
    <w:p w14:paraId="28FD941E" w14:textId="28258D20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25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3 58153 7 24923 59 2957 13 13421 149 1171 5 34897 211 827 2 87251</w:t>
      </w:r>
    </w:p>
    <w:p w14:paraId="2327FD1F" w14:textId="5F88EEA0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26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39 1025</w:t>
      </w:r>
    </w:p>
    <w:p w14:paraId="5D6FFD52" w14:textId="3D7DA312" w:rsidR="002D129B" w:rsidRPr="001B4C6B" w:rsidRDefault="002D129B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C6B">
        <w:rPr>
          <w:rFonts w:ascii="Times New Roman" w:hAnsi="Times New Roman" w:cs="Times New Roman"/>
          <w:sz w:val="24"/>
          <w:szCs w:val="24"/>
        </w:rPr>
        <w:t>27</w:t>
      </w:r>
      <w:r w:rsidR="00F628EB" w:rsidRPr="001B4C6B">
        <w:rPr>
          <w:rFonts w:ascii="Times New Roman" w:hAnsi="Times New Roman" w:cs="Times New Roman"/>
          <w:sz w:val="24"/>
          <w:szCs w:val="24"/>
        </w:rPr>
        <w:t xml:space="preserve">. </w:t>
      </w:r>
      <w:r w:rsidRPr="001B4C6B">
        <w:rPr>
          <w:rFonts w:ascii="Times New Roman" w:hAnsi="Times New Roman" w:cs="Times New Roman"/>
          <w:sz w:val="24"/>
          <w:szCs w:val="24"/>
        </w:rPr>
        <w:t>3 625350</w:t>
      </w:r>
    </w:p>
    <w:p w14:paraId="17E5BE83" w14:textId="77777777" w:rsidR="00071C77" w:rsidRPr="001B4C6B" w:rsidRDefault="00071C77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71C77" w:rsidRPr="001B4C6B" w14:paraId="35F945E0" w14:textId="77777777" w:rsidTr="003B6212">
        <w:tc>
          <w:tcPr>
            <w:tcW w:w="1869" w:type="dxa"/>
          </w:tcPr>
          <w:p w14:paraId="18B42B00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869" w:type="dxa"/>
          </w:tcPr>
          <w:p w14:paraId="52E26D99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1869" w:type="dxa"/>
          </w:tcPr>
          <w:p w14:paraId="5393752D" w14:textId="6434AE1C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5-12</w:t>
            </w:r>
          </w:p>
        </w:tc>
        <w:tc>
          <w:tcPr>
            <w:tcW w:w="1869" w:type="dxa"/>
          </w:tcPr>
          <w:p w14:paraId="5B031D15" w14:textId="5CB8ED8A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13-19</w:t>
            </w:r>
          </w:p>
        </w:tc>
        <w:tc>
          <w:tcPr>
            <w:tcW w:w="1869" w:type="dxa"/>
          </w:tcPr>
          <w:p w14:paraId="217F9163" w14:textId="3FF7640C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20-27</w:t>
            </w:r>
          </w:p>
        </w:tc>
      </w:tr>
      <w:tr w:rsidR="00071C77" w:rsidRPr="001B4C6B" w14:paraId="4CCCC919" w14:textId="77777777" w:rsidTr="003B6212">
        <w:tc>
          <w:tcPr>
            <w:tcW w:w="1869" w:type="dxa"/>
          </w:tcPr>
          <w:p w14:paraId="36FA8415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869" w:type="dxa"/>
          </w:tcPr>
          <w:p w14:paraId="43A9EE13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14:paraId="691F1D93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14:paraId="69BE85F6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14:paraId="4D262E58" w14:textId="77777777" w:rsidR="00071C77" w:rsidRPr="001B4C6B" w:rsidRDefault="00071C77" w:rsidP="001B4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C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5FBD7F47" w14:textId="77777777" w:rsidR="00071C77" w:rsidRPr="001B4C6B" w:rsidRDefault="00071C77" w:rsidP="001B4C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1C77" w:rsidRPr="001B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F72"/>
    <w:rsid w:val="00071C77"/>
    <w:rsid w:val="001B4C6B"/>
    <w:rsid w:val="002D129B"/>
    <w:rsid w:val="00814217"/>
    <w:rsid w:val="009D63CD"/>
    <w:rsid w:val="00B16F72"/>
    <w:rsid w:val="00E01A4D"/>
    <w:rsid w:val="00F6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  <w14:docId w14:val="1F0EA0B4"/>
  <w15:chartTrackingRefBased/>
  <w15:docId w15:val="{D65390CF-9F57-484A-AF28-2AD76764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129B"/>
    <w:rPr>
      <w:color w:val="0000FF"/>
      <w:u w:val="single"/>
    </w:rPr>
  </w:style>
  <w:style w:type="table" w:styleId="a4">
    <w:name w:val="Table Grid"/>
    <w:basedOn w:val="a1"/>
    <w:uiPriority w:val="39"/>
    <w:rsid w:val="00071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092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25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1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1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17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285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8574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2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5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0667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30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35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58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9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2292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8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57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29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403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36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77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8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687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6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21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4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9023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56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99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1798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98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77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3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077857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89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3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28563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78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228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21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8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340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93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5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5266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60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69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8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48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26424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0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00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4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843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568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3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5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174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4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74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5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35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42126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23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88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1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4733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453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75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3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4430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45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9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3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293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3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7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62426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72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7864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40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21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7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1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76007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0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47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1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3479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54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96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98546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6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5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5912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7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66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76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8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389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33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6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257021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06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0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9292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320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8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55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734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3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2.xml"/><Relationship Id="rId18" Type="http://schemas.openxmlformats.org/officeDocument/2006/relationships/control" Target="activeX/activeX4.xml"/><Relationship Id="rId26" Type="http://schemas.openxmlformats.org/officeDocument/2006/relationships/control" Target="activeX/activeX12.xml"/><Relationship Id="rId39" Type="http://schemas.openxmlformats.org/officeDocument/2006/relationships/control" Target="activeX/activeX24.xml"/><Relationship Id="rId21" Type="http://schemas.openxmlformats.org/officeDocument/2006/relationships/control" Target="activeX/activeX7.xml"/><Relationship Id="rId34" Type="http://schemas.openxmlformats.org/officeDocument/2006/relationships/control" Target="activeX/activeX20.xml"/><Relationship Id="rId42" Type="http://schemas.openxmlformats.org/officeDocument/2006/relationships/control" Target="activeX/activeX25.xml"/><Relationship Id="rId7" Type="http://schemas.openxmlformats.org/officeDocument/2006/relationships/hyperlink" Target="/get_file?id=130089&amp;png=1" TargetMode="External"/><Relationship Id="rId2" Type="http://schemas.openxmlformats.org/officeDocument/2006/relationships/settings" Target="settings.xml"/><Relationship Id="rId16" Type="http://schemas.openxmlformats.org/officeDocument/2006/relationships/hyperlink" Target="/get_file?id=139826&amp;png=1" TargetMode="External"/><Relationship Id="rId29" Type="http://schemas.openxmlformats.org/officeDocument/2006/relationships/control" Target="activeX/activeX15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4.wmf"/><Relationship Id="rId24" Type="http://schemas.openxmlformats.org/officeDocument/2006/relationships/control" Target="activeX/activeX10.xml"/><Relationship Id="rId32" Type="http://schemas.openxmlformats.org/officeDocument/2006/relationships/control" Target="activeX/activeX18.xml"/><Relationship Id="rId37" Type="http://schemas.openxmlformats.org/officeDocument/2006/relationships/hyperlink" Target="/get_file?id=139828&amp;png=1" TargetMode="External"/><Relationship Id="rId40" Type="http://schemas.openxmlformats.org/officeDocument/2006/relationships/hyperlink" Target="/doc/inf/zadanie27/28130_A.txt" TargetMode="External"/><Relationship Id="rId45" Type="http://schemas.openxmlformats.org/officeDocument/2006/relationships/theme" Target="theme/theme1.xml"/><Relationship Id="rId5" Type="http://schemas.openxmlformats.org/officeDocument/2006/relationships/hyperlink" Target="/get_file?id=91594&amp;png=1" TargetMode="External"/><Relationship Id="rId15" Type="http://schemas.openxmlformats.org/officeDocument/2006/relationships/hyperlink" Target="/get_file?id=117740&amp;png=1" TargetMode="External"/><Relationship Id="rId23" Type="http://schemas.openxmlformats.org/officeDocument/2006/relationships/control" Target="activeX/activeX9.xml"/><Relationship Id="rId28" Type="http://schemas.openxmlformats.org/officeDocument/2006/relationships/control" Target="activeX/activeX14.xml"/><Relationship Id="rId36" Type="http://schemas.openxmlformats.org/officeDocument/2006/relationships/control" Target="activeX/activeX22.xml"/><Relationship Id="rId10" Type="http://schemas.openxmlformats.org/officeDocument/2006/relationships/hyperlink" Target="/get_file?id=91154&amp;png=1" TargetMode="External"/><Relationship Id="rId19" Type="http://schemas.openxmlformats.org/officeDocument/2006/relationships/control" Target="activeX/activeX5.xml"/><Relationship Id="rId31" Type="http://schemas.openxmlformats.org/officeDocument/2006/relationships/control" Target="activeX/activeX17.xml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3.png"/><Relationship Id="rId14" Type="http://schemas.openxmlformats.org/officeDocument/2006/relationships/hyperlink" Target="/doc/inf/zadanie18/zadanie18_9.xlsx" TargetMode="External"/><Relationship Id="rId22" Type="http://schemas.openxmlformats.org/officeDocument/2006/relationships/control" Target="activeX/activeX8.xml"/><Relationship Id="rId27" Type="http://schemas.openxmlformats.org/officeDocument/2006/relationships/control" Target="activeX/activeX13.xml"/><Relationship Id="rId30" Type="http://schemas.openxmlformats.org/officeDocument/2006/relationships/control" Target="activeX/activeX16.xml"/><Relationship Id="rId35" Type="http://schemas.openxmlformats.org/officeDocument/2006/relationships/control" Target="activeX/activeX21.xml"/><Relationship Id="rId43" Type="http://schemas.openxmlformats.org/officeDocument/2006/relationships/control" Target="activeX/activeX26.xml"/><Relationship Id="rId8" Type="http://schemas.openxmlformats.org/officeDocument/2006/relationships/hyperlink" Target="/get_file?id=70674&amp;png=1" TargetMode="External"/><Relationship Id="rId3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3.xml"/><Relationship Id="rId25" Type="http://schemas.openxmlformats.org/officeDocument/2006/relationships/control" Target="activeX/activeX11.xml"/><Relationship Id="rId33" Type="http://schemas.openxmlformats.org/officeDocument/2006/relationships/control" Target="activeX/activeX19.xml"/><Relationship Id="rId38" Type="http://schemas.openxmlformats.org/officeDocument/2006/relationships/control" Target="activeX/activeX23.xml"/><Relationship Id="rId20" Type="http://schemas.openxmlformats.org/officeDocument/2006/relationships/control" Target="activeX/activeX6.xml"/><Relationship Id="rId41" Type="http://schemas.openxmlformats.org/officeDocument/2006/relationships/hyperlink" Target="/doc/inf/zadanie27/28130_B.tx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Курсанов</dc:creator>
  <cp:keywords/>
  <dc:description/>
  <cp:lastModifiedBy>Учитель</cp:lastModifiedBy>
  <cp:revision>6</cp:revision>
  <dcterms:created xsi:type="dcterms:W3CDTF">2023-09-16T18:22:00Z</dcterms:created>
  <dcterms:modified xsi:type="dcterms:W3CDTF">2023-12-28T08:08:00Z</dcterms:modified>
</cp:coreProperties>
</file>