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035" w:rsidRDefault="001E2035" w:rsidP="00F63800">
      <w:pPr>
        <w:pStyle w:val="a6"/>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Контрольная работа за </w:t>
      </w:r>
      <w:r w:rsidR="001A25F4">
        <w:rPr>
          <w:rFonts w:ascii="Times New Roman" w:hAnsi="Times New Roman" w:cs="Times New Roman"/>
          <w:b/>
          <w:sz w:val="24"/>
          <w:szCs w:val="24"/>
        </w:rPr>
        <w:t>4</w:t>
      </w:r>
      <w:r>
        <w:rPr>
          <w:rFonts w:ascii="Times New Roman" w:hAnsi="Times New Roman" w:cs="Times New Roman"/>
          <w:b/>
          <w:sz w:val="24"/>
          <w:szCs w:val="24"/>
        </w:rPr>
        <w:t xml:space="preserve"> четверть 8 класс</w:t>
      </w:r>
    </w:p>
    <w:p w:rsidR="00F63800" w:rsidRDefault="00F63800" w:rsidP="00F63800">
      <w:pPr>
        <w:pStyle w:val="a6"/>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Спецификация </w:t>
      </w:r>
    </w:p>
    <w:p w:rsidR="00F63800" w:rsidRDefault="00F63800" w:rsidP="00F63800">
      <w:pPr>
        <w:pStyle w:val="a6"/>
        <w:spacing w:line="276" w:lineRule="auto"/>
        <w:jc w:val="center"/>
        <w:rPr>
          <w:rFonts w:ascii="Times New Roman" w:hAnsi="Times New Roman" w:cs="Times New Roman"/>
          <w:b/>
          <w:sz w:val="24"/>
          <w:szCs w:val="24"/>
        </w:rPr>
      </w:pPr>
    </w:p>
    <w:p w:rsidR="00F63800" w:rsidRDefault="00F63800" w:rsidP="00F63800">
      <w:pPr>
        <w:pStyle w:val="a6"/>
        <w:spacing w:line="276" w:lineRule="auto"/>
        <w:rPr>
          <w:rFonts w:ascii="Times New Roman" w:hAnsi="Times New Roman" w:cs="Times New Roman"/>
          <w:sz w:val="24"/>
          <w:szCs w:val="24"/>
          <w:lang w:eastAsia="ar-SA"/>
        </w:rPr>
      </w:pPr>
    </w:p>
    <w:p w:rsidR="001E2035" w:rsidRDefault="00F63800" w:rsidP="001E2035">
      <w:pPr>
        <w:pStyle w:val="a6"/>
        <w:numPr>
          <w:ilvl w:val="0"/>
          <w:numId w:val="1"/>
        </w:numPr>
        <w:spacing w:line="276" w:lineRule="auto"/>
        <w:jc w:val="both"/>
        <w:rPr>
          <w:rFonts w:ascii="Times New Roman" w:hAnsi="Times New Roman" w:cs="Times New Roman"/>
          <w:b/>
          <w:sz w:val="26"/>
          <w:szCs w:val="26"/>
        </w:rPr>
      </w:pPr>
      <w:r w:rsidRPr="001E2035">
        <w:rPr>
          <w:rFonts w:ascii="Times New Roman" w:hAnsi="Times New Roman" w:cs="Times New Roman"/>
          <w:b/>
          <w:sz w:val="26"/>
          <w:szCs w:val="26"/>
        </w:rPr>
        <w:t>Назначение контрольной работы</w:t>
      </w:r>
    </w:p>
    <w:p w:rsidR="00D430B6" w:rsidRDefault="00D430B6" w:rsidP="001E2035">
      <w:pPr>
        <w:spacing w:after="160" w:line="259" w:lineRule="auto"/>
        <w:rPr>
          <w:rFonts w:ascii="Times New Roman" w:eastAsia="Calibri" w:hAnsi="Times New Roman" w:cs="Times New Roman"/>
          <w:b/>
          <w:sz w:val="26"/>
          <w:szCs w:val="26"/>
        </w:rPr>
      </w:pPr>
      <w:r>
        <w:rPr>
          <w:rFonts w:ascii="Times New Roman" w:hAnsi="Times New Roman" w:cs="Times New Roman"/>
          <w:sz w:val="24"/>
          <w:szCs w:val="24"/>
        </w:rPr>
        <w:t>П</w:t>
      </w:r>
      <w:r w:rsidRPr="00D430B6">
        <w:rPr>
          <w:rFonts w:ascii="Times New Roman" w:hAnsi="Times New Roman" w:cs="Times New Roman"/>
          <w:sz w:val="24"/>
          <w:szCs w:val="24"/>
        </w:rPr>
        <w:t>роведение контрольной работы (</w:t>
      </w:r>
      <w:r w:rsidR="00094CC6">
        <w:rPr>
          <w:rFonts w:ascii="Times New Roman" w:hAnsi="Times New Roman" w:cs="Times New Roman"/>
          <w:sz w:val="24"/>
          <w:szCs w:val="24"/>
        </w:rPr>
        <w:t>за</w:t>
      </w:r>
      <w:bookmarkStart w:id="0" w:name="_GoBack"/>
      <w:bookmarkEnd w:id="0"/>
      <w:r w:rsidRPr="00D430B6">
        <w:rPr>
          <w:rFonts w:ascii="Times New Roman" w:hAnsi="Times New Roman" w:cs="Times New Roman"/>
          <w:sz w:val="24"/>
          <w:szCs w:val="24"/>
        </w:rPr>
        <w:t xml:space="preserve"> </w:t>
      </w:r>
      <w:r w:rsidR="001A25F4">
        <w:rPr>
          <w:rFonts w:ascii="Times New Roman" w:hAnsi="Times New Roman" w:cs="Times New Roman"/>
          <w:sz w:val="24"/>
          <w:szCs w:val="24"/>
        </w:rPr>
        <w:t>4</w:t>
      </w:r>
      <w:r w:rsidRPr="00D430B6">
        <w:rPr>
          <w:rFonts w:ascii="Times New Roman" w:hAnsi="Times New Roman" w:cs="Times New Roman"/>
          <w:sz w:val="24"/>
          <w:szCs w:val="24"/>
        </w:rPr>
        <w:t xml:space="preserve"> четверть) обучающихся 8 класса, с целью определения уровня достижения обучающимися предметных и </w:t>
      </w:r>
      <w:proofErr w:type="spellStart"/>
      <w:r w:rsidRPr="00D430B6">
        <w:rPr>
          <w:rFonts w:ascii="Times New Roman" w:hAnsi="Times New Roman" w:cs="Times New Roman"/>
          <w:sz w:val="24"/>
          <w:szCs w:val="24"/>
        </w:rPr>
        <w:t>метапредметных</w:t>
      </w:r>
      <w:proofErr w:type="spellEnd"/>
      <w:r w:rsidRPr="00D430B6">
        <w:rPr>
          <w:rFonts w:ascii="Times New Roman" w:hAnsi="Times New Roman" w:cs="Times New Roman"/>
          <w:sz w:val="24"/>
          <w:szCs w:val="24"/>
        </w:rPr>
        <w:t xml:space="preserve"> планируемых результатов  основной образовательной программы основного общего образования по литературе.</w:t>
      </w:r>
      <w:r w:rsidR="001E2035" w:rsidRPr="001E2035">
        <w:rPr>
          <w:rFonts w:ascii="Times New Roman" w:eastAsia="Calibri" w:hAnsi="Times New Roman" w:cs="Times New Roman"/>
          <w:b/>
          <w:sz w:val="26"/>
          <w:szCs w:val="26"/>
        </w:rPr>
        <w:t xml:space="preserve"> </w:t>
      </w:r>
    </w:p>
    <w:p w:rsidR="001E2035" w:rsidRPr="00D430B6" w:rsidRDefault="001E2035" w:rsidP="00D430B6">
      <w:pPr>
        <w:pStyle w:val="a7"/>
        <w:numPr>
          <w:ilvl w:val="0"/>
          <w:numId w:val="1"/>
        </w:numPr>
        <w:spacing w:line="259" w:lineRule="auto"/>
        <w:rPr>
          <w:rFonts w:ascii="Times New Roman" w:eastAsia="Calibri" w:hAnsi="Times New Roman" w:cs="Times New Roman"/>
          <w:b/>
          <w:sz w:val="26"/>
          <w:szCs w:val="26"/>
        </w:rPr>
      </w:pPr>
      <w:r w:rsidRPr="00D430B6">
        <w:rPr>
          <w:rFonts w:ascii="Times New Roman" w:eastAsia="Calibri" w:hAnsi="Times New Roman" w:cs="Times New Roman"/>
          <w:b/>
          <w:sz w:val="26"/>
          <w:szCs w:val="26"/>
        </w:rPr>
        <w:t>Документы, определяющие содержание контрольной работы.</w:t>
      </w:r>
    </w:p>
    <w:p w:rsidR="001E2035" w:rsidRPr="001E2035" w:rsidRDefault="001E2035" w:rsidP="001E2035">
      <w:pPr>
        <w:widowControl w:val="0"/>
        <w:spacing w:after="0" w:line="322" w:lineRule="exact"/>
        <w:ind w:firstLine="740"/>
        <w:jc w:val="both"/>
        <w:rPr>
          <w:rFonts w:ascii="Times New Roman" w:eastAsia="Calibri" w:hAnsi="Times New Roman" w:cs="Times New Roman"/>
          <w:sz w:val="24"/>
          <w:szCs w:val="24"/>
        </w:rPr>
      </w:pPr>
      <w:r w:rsidRPr="001E2035">
        <w:rPr>
          <w:rFonts w:ascii="Times New Roman" w:eastAsia="Calibri" w:hAnsi="Times New Roman" w:cs="Times New Roman"/>
          <w:color w:val="000000"/>
          <w:sz w:val="24"/>
          <w:szCs w:val="24"/>
          <w:shd w:val="clear" w:color="auto" w:fill="FFFFFF"/>
        </w:rPr>
        <w:t xml:space="preserve">Содержание контрольной работы соответствует Федеральному государственному образовательному стандарту основного общего образования (приказ </w:t>
      </w:r>
      <w:proofErr w:type="spellStart"/>
      <w:r w:rsidRPr="001E2035">
        <w:rPr>
          <w:rFonts w:ascii="Times New Roman" w:eastAsia="Calibri" w:hAnsi="Times New Roman" w:cs="Times New Roman"/>
          <w:color w:val="000000"/>
          <w:sz w:val="24"/>
          <w:szCs w:val="24"/>
          <w:shd w:val="clear" w:color="auto" w:fill="FFFFFF"/>
        </w:rPr>
        <w:t>Минобрнауки</w:t>
      </w:r>
      <w:proofErr w:type="spellEnd"/>
      <w:r w:rsidRPr="001E2035">
        <w:rPr>
          <w:rFonts w:ascii="Times New Roman" w:eastAsia="Calibri" w:hAnsi="Times New Roman" w:cs="Times New Roman"/>
          <w:color w:val="000000"/>
          <w:sz w:val="24"/>
          <w:szCs w:val="24"/>
          <w:shd w:val="clear" w:color="auto" w:fill="FFFFFF"/>
        </w:rPr>
        <w:t xml:space="preserve"> России от 17.12.2010 № 1897) с учетом 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08.04.2015 № 1/15)).</w:t>
      </w:r>
    </w:p>
    <w:p w:rsidR="001E2035" w:rsidRPr="001E2035" w:rsidRDefault="001E2035" w:rsidP="001E2035">
      <w:pPr>
        <w:spacing w:after="160" w:line="259" w:lineRule="auto"/>
        <w:ind w:left="720"/>
        <w:contextualSpacing/>
        <w:rPr>
          <w:rFonts w:ascii="Times New Roman" w:eastAsia="Calibri" w:hAnsi="Times New Roman" w:cs="Times New Roman"/>
          <w:sz w:val="24"/>
          <w:szCs w:val="24"/>
        </w:rPr>
      </w:pPr>
    </w:p>
    <w:p w:rsidR="001E2035" w:rsidRPr="001E2035" w:rsidRDefault="001E2035" w:rsidP="001E2035">
      <w:pPr>
        <w:spacing w:after="160" w:line="259" w:lineRule="auto"/>
        <w:rPr>
          <w:rFonts w:ascii="Times New Roman" w:eastAsia="Calibri" w:hAnsi="Times New Roman" w:cs="Times New Roman"/>
          <w:b/>
          <w:sz w:val="26"/>
          <w:szCs w:val="26"/>
        </w:rPr>
      </w:pPr>
      <w:r w:rsidRPr="001E2035">
        <w:rPr>
          <w:rFonts w:ascii="Times New Roman" w:eastAsia="Calibri" w:hAnsi="Times New Roman" w:cs="Times New Roman"/>
          <w:b/>
          <w:sz w:val="26"/>
          <w:szCs w:val="26"/>
        </w:rPr>
        <w:t>3. Подходы к отбору содержания, разработке структуры контрольной работы.</w:t>
      </w:r>
    </w:p>
    <w:p w:rsidR="001E2035" w:rsidRPr="001E2035" w:rsidRDefault="001E2035" w:rsidP="001E2035">
      <w:pPr>
        <w:widowControl w:val="0"/>
        <w:spacing w:after="0" w:line="322" w:lineRule="exact"/>
        <w:ind w:firstLine="600"/>
        <w:jc w:val="both"/>
        <w:rPr>
          <w:rFonts w:ascii="Times New Roman" w:eastAsia="Calibri" w:hAnsi="Times New Roman" w:cs="Times New Roman"/>
          <w:sz w:val="24"/>
          <w:szCs w:val="24"/>
        </w:rPr>
      </w:pPr>
      <w:r w:rsidRPr="001E2035">
        <w:rPr>
          <w:rFonts w:ascii="Times New Roman" w:eastAsia="Calibri" w:hAnsi="Times New Roman" w:cs="Times New Roman"/>
          <w:color w:val="000000"/>
          <w:sz w:val="24"/>
          <w:szCs w:val="24"/>
          <w:shd w:val="clear" w:color="auto" w:fill="FFFFFF"/>
        </w:rPr>
        <w:t>Контрольная работа основана на системно-</w:t>
      </w:r>
      <w:proofErr w:type="spellStart"/>
      <w:r w:rsidRPr="001E2035">
        <w:rPr>
          <w:rFonts w:ascii="Times New Roman" w:eastAsia="Calibri" w:hAnsi="Times New Roman" w:cs="Times New Roman"/>
          <w:color w:val="000000"/>
          <w:sz w:val="24"/>
          <w:szCs w:val="24"/>
          <w:shd w:val="clear" w:color="auto" w:fill="FFFFFF"/>
        </w:rPr>
        <w:t>деятельностном</w:t>
      </w:r>
      <w:proofErr w:type="spellEnd"/>
      <w:r w:rsidRPr="001E2035">
        <w:rPr>
          <w:rFonts w:ascii="Times New Roman" w:eastAsia="Calibri" w:hAnsi="Times New Roman" w:cs="Times New Roman"/>
          <w:color w:val="000000"/>
          <w:sz w:val="24"/>
          <w:szCs w:val="24"/>
          <w:shd w:val="clear" w:color="auto" w:fill="FFFFFF"/>
        </w:rPr>
        <w:t xml:space="preserve">, </w:t>
      </w:r>
      <w:proofErr w:type="spellStart"/>
      <w:r w:rsidRPr="001E2035">
        <w:rPr>
          <w:rFonts w:ascii="Times New Roman" w:eastAsia="Calibri" w:hAnsi="Times New Roman" w:cs="Times New Roman"/>
          <w:color w:val="000000"/>
          <w:sz w:val="24"/>
          <w:szCs w:val="24"/>
          <w:shd w:val="clear" w:color="auto" w:fill="FFFFFF"/>
        </w:rPr>
        <w:t>компетентностном</w:t>
      </w:r>
      <w:proofErr w:type="spellEnd"/>
      <w:r w:rsidRPr="001E2035">
        <w:rPr>
          <w:rFonts w:ascii="Times New Roman" w:eastAsia="Calibri" w:hAnsi="Times New Roman" w:cs="Times New Roman"/>
          <w:color w:val="000000"/>
          <w:sz w:val="24"/>
          <w:szCs w:val="24"/>
          <w:shd w:val="clear" w:color="auto" w:fill="FFFFFF"/>
        </w:rPr>
        <w:t xml:space="preserve"> и уровневом подходах.</w:t>
      </w:r>
    </w:p>
    <w:p w:rsidR="001E2035" w:rsidRPr="001E2035" w:rsidRDefault="001E2035" w:rsidP="001E2035">
      <w:pPr>
        <w:widowControl w:val="0"/>
        <w:spacing w:after="0" w:line="322" w:lineRule="exact"/>
        <w:ind w:firstLine="600"/>
        <w:jc w:val="both"/>
        <w:rPr>
          <w:rFonts w:ascii="Times New Roman" w:eastAsia="Calibri" w:hAnsi="Times New Roman" w:cs="Times New Roman"/>
          <w:sz w:val="24"/>
          <w:szCs w:val="24"/>
        </w:rPr>
      </w:pPr>
      <w:r w:rsidRPr="001E2035">
        <w:rPr>
          <w:rFonts w:ascii="Times New Roman" w:eastAsia="Calibri" w:hAnsi="Times New Roman" w:cs="Times New Roman"/>
          <w:color w:val="000000"/>
          <w:sz w:val="24"/>
          <w:szCs w:val="24"/>
          <w:shd w:val="clear" w:color="auto" w:fill="FFFFFF"/>
        </w:rPr>
        <w:t xml:space="preserve">Наряду с предметными результатами оцениваются также </w:t>
      </w:r>
      <w:proofErr w:type="spellStart"/>
      <w:r w:rsidRPr="001E2035">
        <w:rPr>
          <w:rFonts w:ascii="Times New Roman" w:eastAsia="Calibri" w:hAnsi="Times New Roman" w:cs="Times New Roman"/>
          <w:color w:val="000000"/>
          <w:sz w:val="24"/>
          <w:szCs w:val="24"/>
          <w:shd w:val="clear" w:color="auto" w:fill="FFFFFF"/>
        </w:rPr>
        <w:t>метапредметные</w:t>
      </w:r>
      <w:proofErr w:type="spellEnd"/>
      <w:r w:rsidRPr="001E2035">
        <w:rPr>
          <w:rFonts w:ascii="Times New Roman" w:eastAsia="Calibri" w:hAnsi="Times New Roman" w:cs="Times New Roman"/>
          <w:color w:val="000000"/>
          <w:sz w:val="24"/>
          <w:szCs w:val="24"/>
          <w:shd w:val="clear" w:color="auto" w:fill="FFFFFF"/>
        </w:rPr>
        <w:t xml:space="preserve"> результаты.</w:t>
      </w:r>
    </w:p>
    <w:p w:rsidR="001E2035" w:rsidRPr="001E2035" w:rsidRDefault="001E2035" w:rsidP="001E2035">
      <w:pPr>
        <w:spacing w:after="160" w:line="259" w:lineRule="auto"/>
        <w:rPr>
          <w:rFonts w:ascii="Times New Roman" w:eastAsia="Calibri" w:hAnsi="Times New Roman" w:cs="Times New Roman"/>
          <w:sz w:val="24"/>
          <w:szCs w:val="24"/>
        </w:rPr>
      </w:pPr>
    </w:p>
    <w:p w:rsidR="001E2035" w:rsidRPr="001E2035" w:rsidRDefault="001E2035" w:rsidP="001E2035">
      <w:pPr>
        <w:spacing w:after="160" w:line="259" w:lineRule="auto"/>
        <w:rPr>
          <w:rFonts w:ascii="Times New Roman" w:eastAsia="Calibri" w:hAnsi="Times New Roman" w:cs="Times New Roman"/>
          <w:b/>
          <w:sz w:val="26"/>
          <w:szCs w:val="26"/>
        </w:rPr>
      </w:pPr>
      <w:r w:rsidRPr="001E2035">
        <w:rPr>
          <w:rFonts w:ascii="Times New Roman" w:eastAsia="Calibri" w:hAnsi="Times New Roman" w:cs="Times New Roman"/>
          <w:b/>
          <w:sz w:val="26"/>
          <w:szCs w:val="26"/>
        </w:rPr>
        <w:t>4. Структура контрольной работы.</w:t>
      </w:r>
    </w:p>
    <w:p w:rsidR="00052AD1" w:rsidRDefault="00052AD1" w:rsidP="00052AD1">
      <w:pPr>
        <w:ind w:firstLine="480"/>
        <w:rPr>
          <w:rFonts w:ascii="Times New Roman" w:hAnsi="Times New Roman"/>
          <w:sz w:val="24"/>
          <w:szCs w:val="24"/>
        </w:rPr>
      </w:pPr>
      <w:r>
        <w:rPr>
          <w:rFonts w:ascii="Times New Roman" w:hAnsi="Times New Roman"/>
          <w:sz w:val="24"/>
          <w:szCs w:val="24"/>
        </w:rPr>
        <w:t>Структура работы соответствует разделам содержания, выделенным в примерной программе, и включает 1</w:t>
      </w:r>
      <w:r w:rsidR="009F5335">
        <w:rPr>
          <w:rFonts w:ascii="Times New Roman" w:hAnsi="Times New Roman"/>
          <w:sz w:val="24"/>
          <w:szCs w:val="24"/>
        </w:rPr>
        <w:t>1</w:t>
      </w:r>
      <w:r>
        <w:rPr>
          <w:rFonts w:ascii="Times New Roman" w:hAnsi="Times New Roman"/>
          <w:sz w:val="24"/>
          <w:szCs w:val="24"/>
        </w:rPr>
        <w:t xml:space="preserve"> заданий. Распределение заданий по разделам содержания представлено в таблице </w:t>
      </w:r>
    </w:p>
    <w:p w:rsidR="00052AD1" w:rsidRDefault="00052AD1" w:rsidP="00052AD1">
      <w:pPr>
        <w:ind w:firstLine="480"/>
        <w:rPr>
          <w:rFonts w:ascii="Times New Roman" w:hAnsi="Times New Roman"/>
          <w:sz w:val="24"/>
          <w:szCs w:val="24"/>
        </w:rPr>
      </w:pPr>
      <w:r>
        <w:rPr>
          <w:rFonts w:ascii="Times New Roman" w:hAnsi="Times New Roman"/>
          <w:sz w:val="24"/>
          <w:szCs w:val="24"/>
        </w:rPr>
        <w:t>Заданий базового уровня сложности в работе 1</w:t>
      </w:r>
      <w:r w:rsidR="009F5335">
        <w:rPr>
          <w:rFonts w:ascii="Times New Roman" w:hAnsi="Times New Roman"/>
          <w:sz w:val="24"/>
          <w:szCs w:val="24"/>
        </w:rPr>
        <w:t>0</w:t>
      </w:r>
      <w:r>
        <w:rPr>
          <w:rFonts w:ascii="Times New Roman" w:hAnsi="Times New Roman"/>
          <w:sz w:val="24"/>
          <w:szCs w:val="24"/>
        </w:rPr>
        <w:t xml:space="preserve">, заданий повышенного уровня сложности – </w:t>
      </w:r>
      <w:r w:rsidR="009F5335">
        <w:rPr>
          <w:rFonts w:ascii="Times New Roman" w:hAnsi="Times New Roman"/>
          <w:sz w:val="24"/>
          <w:szCs w:val="24"/>
        </w:rPr>
        <w:t>1</w:t>
      </w:r>
      <w:r>
        <w:rPr>
          <w:rFonts w:ascii="Times New Roman" w:hAnsi="Times New Roman"/>
          <w:sz w:val="24"/>
          <w:szCs w:val="24"/>
        </w:rPr>
        <w:t>.</w:t>
      </w:r>
    </w:p>
    <w:p w:rsidR="00052AD1" w:rsidRPr="002B26CB" w:rsidRDefault="00052AD1" w:rsidP="00052AD1">
      <w:pPr>
        <w:ind w:firstLine="480"/>
        <w:rPr>
          <w:rFonts w:ascii="Times New Roman" w:hAnsi="Times New Roman"/>
          <w:bCs/>
          <w:sz w:val="24"/>
          <w:szCs w:val="24"/>
        </w:rPr>
      </w:pPr>
      <w:r w:rsidRPr="002B26CB">
        <w:rPr>
          <w:rFonts w:ascii="Times New Roman" w:hAnsi="Times New Roman"/>
          <w:sz w:val="24"/>
          <w:szCs w:val="24"/>
        </w:rPr>
        <w:t xml:space="preserve">В работе представлены разные типы заданий: </w:t>
      </w:r>
      <w:r w:rsidRPr="002B26CB">
        <w:rPr>
          <w:rFonts w:ascii="Times New Roman" w:hAnsi="Times New Roman"/>
          <w:bCs/>
          <w:sz w:val="24"/>
          <w:szCs w:val="24"/>
        </w:rPr>
        <w:t xml:space="preserve">с выбором ответа </w:t>
      </w:r>
      <w:r w:rsidR="00823C49" w:rsidRPr="002B26CB">
        <w:rPr>
          <w:rFonts w:ascii="Times New Roman" w:hAnsi="Times New Roman"/>
          <w:bCs/>
          <w:sz w:val="24"/>
          <w:szCs w:val="24"/>
        </w:rPr>
        <w:t>(</w:t>
      </w:r>
      <w:r w:rsidR="00703686" w:rsidRPr="002B26CB">
        <w:rPr>
          <w:rFonts w:ascii="Times New Roman" w:hAnsi="Times New Roman"/>
          <w:bCs/>
          <w:sz w:val="24"/>
          <w:szCs w:val="24"/>
        </w:rPr>
        <w:t>3-5,9</w:t>
      </w:r>
      <w:r w:rsidR="00823C49" w:rsidRPr="002B26CB">
        <w:rPr>
          <w:rFonts w:ascii="Times New Roman" w:hAnsi="Times New Roman"/>
          <w:bCs/>
          <w:sz w:val="24"/>
          <w:szCs w:val="24"/>
        </w:rPr>
        <w:t xml:space="preserve">), </w:t>
      </w:r>
      <w:r w:rsidRPr="002B26CB">
        <w:rPr>
          <w:rFonts w:ascii="Times New Roman" w:hAnsi="Times New Roman"/>
          <w:bCs/>
          <w:sz w:val="24"/>
          <w:szCs w:val="24"/>
        </w:rPr>
        <w:t>с кратким ответом (</w:t>
      </w:r>
      <w:r w:rsidR="00703686" w:rsidRPr="002B26CB">
        <w:rPr>
          <w:rFonts w:ascii="Times New Roman" w:hAnsi="Times New Roman"/>
          <w:bCs/>
          <w:sz w:val="24"/>
          <w:szCs w:val="24"/>
        </w:rPr>
        <w:t>6,8,10</w:t>
      </w:r>
      <w:r w:rsidR="00823C49" w:rsidRPr="002B26CB">
        <w:rPr>
          <w:rFonts w:ascii="Times New Roman" w:hAnsi="Times New Roman"/>
          <w:bCs/>
          <w:sz w:val="24"/>
          <w:szCs w:val="24"/>
        </w:rPr>
        <w:t>),</w:t>
      </w:r>
      <w:r w:rsidRPr="002B26CB">
        <w:rPr>
          <w:rFonts w:ascii="Times New Roman" w:hAnsi="Times New Roman"/>
          <w:bCs/>
          <w:sz w:val="24"/>
          <w:szCs w:val="24"/>
        </w:rPr>
        <w:t xml:space="preserve"> </w:t>
      </w:r>
      <w:r w:rsidR="002B26CB" w:rsidRPr="002B26CB">
        <w:rPr>
          <w:rFonts w:ascii="Times New Roman" w:hAnsi="Times New Roman"/>
          <w:bCs/>
          <w:sz w:val="24"/>
          <w:szCs w:val="24"/>
        </w:rPr>
        <w:t xml:space="preserve">задания с выбором ответа и необходимостью дописать ответ (1,2,7), </w:t>
      </w:r>
      <w:r w:rsidRPr="002B26CB">
        <w:rPr>
          <w:rFonts w:ascii="Times New Roman" w:hAnsi="Times New Roman"/>
          <w:bCs/>
          <w:sz w:val="24"/>
          <w:szCs w:val="24"/>
        </w:rPr>
        <w:t xml:space="preserve">с развёрнутым ответом </w:t>
      </w:r>
      <w:r w:rsidR="00823C49" w:rsidRPr="002B26CB">
        <w:rPr>
          <w:rFonts w:ascii="Times New Roman" w:hAnsi="Times New Roman"/>
          <w:bCs/>
          <w:sz w:val="24"/>
          <w:szCs w:val="24"/>
        </w:rPr>
        <w:t>1</w:t>
      </w:r>
      <w:r w:rsidR="00703686" w:rsidRPr="002B26CB">
        <w:rPr>
          <w:rFonts w:ascii="Times New Roman" w:hAnsi="Times New Roman"/>
          <w:bCs/>
          <w:sz w:val="24"/>
          <w:szCs w:val="24"/>
        </w:rPr>
        <w:t>1</w:t>
      </w:r>
      <w:r w:rsidRPr="002B26CB">
        <w:rPr>
          <w:rFonts w:ascii="Times New Roman" w:hAnsi="Times New Roman"/>
          <w:bCs/>
          <w:sz w:val="24"/>
          <w:szCs w:val="24"/>
        </w:rPr>
        <w:t>.</w:t>
      </w:r>
    </w:p>
    <w:p w:rsidR="00052AD1" w:rsidRDefault="00052AD1" w:rsidP="00052AD1">
      <w:pPr>
        <w:ind w:firstLine="480"/>
        <w:rPr>
          <w:rFonts w:ascii="Times New Roman" w:hAnsi="Times New Roman"/>
          <w:sz w:val="24"/>
          <w:szCs w:val="24"/>
        </w:rPr>
      </w:pPr>
      <w:r>
        <w:rPr>
          <w:rFonts w:ascii="Times New Roman" w:hAnsi="Times New Roman"/>
          <w:sz w:val="24"/>
          <w:szCs w:val="24"/>
        </w:rPr>
        <w:t xml:space="preserve">На проведение контрольной работы отводится 1 урок (40 минут). На инструктаж не более 5 минут, 35 минут на самостоятельное выполнение работы. </w:t>
      </w:r>
    </w:p>
    <w:p w:rsidR="0043565C" w:rsidRDefault="0043565C" w:rsidP="001E6792">
      <w:pPr>
        <w:jc w:val="center"/>
        <w:rPr>
          <w:rFonts w:ascii="Times New Roman" w:eastAsia="Calibri" w:hAnsi="Times New Roman" w:cs="Times New Roman"/>
          <w:b/>
          <w:sz w:val="26"/>
          <w:szCs w:val="26"/>
        </w:rPr>
      </w:pPr>
    </w:p>
    <w:p w:rsidR="001E6792" w:rsidRPr="001E6792" w:rsidRDefault="001E6792" w:rsidP="001E6792">
      <w:pPr>
        <w:jc w:val="center"/>
        <w:rPr>
          <w:rFonts w:ascii="Times New Roman" w:eastAsia="Calibri" w:hAnsi="Times New Roman" w:cs="Times New Roman"/>
          <w:b/>
          <w:sz w:val="26"/>
          <w:szCs w:val="26"/>
        </w:rPr>
      </w:pPr>
      <w:r w:rsidRPr="001E6792">
        <w:rPr>
          <w:rFonts w:ascii="Times New Roman" w:eastAsia="Calibri" w:hAnsi="Times New Roman" w:cs="Times New Roman"/>
          <w:b/>
          <w:sz w:val="26"/>
          <w:szCs w:val="26"/>
        </w:rPr>
        <w:t>Кодификатор</w:t>
      </w:r>
    </w:p>
    <w:p w:rsidR="00F63800" w:rsidRDefault="00F63800" w:rsidP="00F63800">
      <w:pPr>
        <w:pStyle w:val="a6"/>
        <w:spacing w:line="276" w:lineRule="auto"/>
        <w:jc w:val="center"/>
        <w:rPr>
          <w:rFonts w:ascii="Times New Roman" w:hAnsi="Times New Roman" w:cs="Times New Roman"/>
          <w:b/>
          <w:sz w:val="24"/>
          <w:szCs w:val="24"/>
        </w:rPr>
      </w:pPr>
    </w:p>
    <w:p w:rsidR="001E6792" w:rsidRDefault="001E6792" w:rsidP="001E6792">
      <w:pPr>
        <w:spacing w:after="160" w:line="259" w:lineRule="auto"/>
        <w:ind w:left="360"/>
        <w:rPr>
          <w:rFonts w:ascii="Times New Roman" w:eastAsia="Courier New" w:hAnsi="Times New Roman" w:cs="Times New Roman"/>
          <w:sz w:val="24"/>
          <w:szCs w:val="24"/>
          <w:lang w:eastAsia="ru-RU" w:bidi="ru-RU"/>
        </w:rPr>
      </w:pPr>
      <w:r w:rsidRPr="001E6792">
        <w:rPr>
          <w:rFonts w:ascii="Times New Roman" w:eastAsia="Calibri" w:hAnsi="Times New Roman" w:cs="Times New Roman"/>
          <w:sz w:val="24"/>
          <w:szCs w:val="24"/>
        </w:rPr>
        <w:t>Таблица 1. П</w:t>
      </w:r>
      <w:r w:rsidRPr="001E6792">
        <w:rPr>
          <w:rFonts w:ascii="Times New Roman" w:eastAsia="Courier New" w:hAnsi="Times New Roman" w:cs="Times New Roman"/>
          <w:sz w:val="24"/>
          <w:szCs w:val="24"/>
          <w:lang w:eastAsia="ru-RU" w:bidi="ru-RU"/>
        </w:rPr>
        <w:t>риведен кодификатор проверяемых элементов содержания.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65"/>
        <w:gridCol w:w="1416"/>
        <w:gridCol w:w="7382"/>
      </w:tblGrid>
      <w:tr w:rsidR="002B26CB" w:rsidRPr="002B26CB" w:rsidTr="002B26CB">
        <w:trPr>
          <w:trHeight w:val="331"/>
        </w:trPr>
        <w:tc>
          <w:tcPr>
            <w:tcW w:w="965" w:type="dxa"/>
            <w:shd w:val="clear" w:color="auto" w:fill="FFFFFF"/>
          </w:tcPr>
          <w:p w:rsidR="002B26CB" w:rsidRPr="002B26CB" w:rsidRDefault="002B26CB" w:rsidP="002B26CB">
            <w:pPr>
              <w:spacing w:after="0" w:line="240" w:lineRule="auto"/>
              <w:ind w:left="420"/>
              <w:rPr>
                <w:rFonts w:ascii="Times New Roman" w:eastAsia="Times New Roman" w:hAnsi="Times New Roman" w:cs="Times New Roman"/>
                <w:b/>
                <w:bCs/>
                <w:color w:val="000000"/>
                <w:sz w:val="24"/>
                <w:szCs w:val="24"/>
                <w:lang w:eastAsia="ru-RU"/>
              </w:rPr>
            </w:pPr>
            <w:r w:rsidRPr="002B26CB">
              <w:rPr>
                <w:rFonts w:ascii="Times New Roman" w:eastAsia="Times New Roman" w:hAnsi="Times New Roman" w:cs="Times New Roman"/>
                <w:b/>
                <w:bCs/>
                <w:color w:val="000000"/>
                <w:sz w:val="24"/>
                <w:szCs w:val="24"/>
                <w:lang w:eastAsia="ru-RU"/>
              </w:rPr>
              <w:t>3</w:t>
            </w:r>
          </w:p>
        </w:tc>
        <w:tc>
          <w:tcPr>
            <w:tcW w:w="8798" w:type="dxa"/>
            <w:gridSpan w:val="2"/>
            <w:shd w:val="clear" w:color="auto" w:fill="FFFFFF"/>
          </w:tcPr>
          <w:p w:rsidR="002B26CB" w:rsidRPr="002B26CB" w:rsidRDefault="002B26CB" w:rsidP="002B26CB">
            <w:pPr>
              <w:spacing w:after="0" w:line="240" w:lineRule="auto"/>
              <w:ind w:left="120"/>
              <w:rPr>
                <w:rFonts w:ascii="Times New Roman" w:eastAsia="Times New Roman" w:hAnsi="Times New Roman" w:cs="Times New Roman"/>
                <w:b/>
                <w:bCs/>
                <w:color w:val="000000"/>
                <w:sz w:val="24"/>
                <w:szCs w:val="24"/>
                <w:lang w:eastAsia="ru-RU"/>
              </w:rPr>
            </w:pPr>
            <w:r w:rsidRPr="002B26CB">
              <w:rPr>
                <w:rFonts w:ascii="Times New Roman" w:eastAsia="Times New Roman" w:hAnsi="Times New Roman" w:cs="Times New Roman"/>
                <w:b/>
                <w:bCs/>
                <w:color w:val="000000"/>
                <w:sz w:val="24"/>
                <w:szCs w:val="24"/>
                <w:lang w:eastAsia="ru-RU"/>
              </w:rPr>
              <w:t>Из отечественной и зарубежной литературы ХХ-ХХ1 вв.</w:t>
            </w:r>
          </w:p>
        </w:tc>
      </w:tr>
      <w:tr w:rsidR="002B26CB" w:rsidRPr="002B26CB" w:rsidTr="002B26CB">
        <w:trPr>
          <w:trHeight w:val="974"/>
        </w:trPr>
        <w:tc>
          <w:tcPr>
            <w:tcW w:w="965" w:type="dxa"/>
            <w:vMerge w:val="restart"/>
            <w:shd w:val="clear" w:color="auto" w:fill="FFFFFF"/>
          </w:tcPr>
          <w:p w:rsidR="002B26CB" w:rsidRPr="002B26CB" w:rsidRDefault="002B26CB" w:rsidP="002B26CB">
            <w:pPr>
              <w:spacing w:after="0" w:line="240" w:lineRule="auto"/>
              <w:rPr>
                <w:rFonts w:ascii="Arial Unicode MS" w:eastAsia="Arial Unicode MS" w:hAnsi="Arial Unicode MS" w:cs="Arial Unicode MS"/>
                <w:color w:val="000000"/>
                <w:sz w:val="24"/>
                <w:szCs w:val="24"/>
                <w:lang w:eastAsia="ru-RU"/>
              </w:rPr>
            </w:pPr>
          </w:p>
        </w:tc>
        <w:tc>
          <w:tcPr>
            <w:tcW w:w="1416" w:type="dxa"/>
            <w:shd w:val="clear" w:color="auto" w:fill="FFFFFF"/>
          </w:tcPr>
          <w:p w:rsidR="002B26CB" w:rsidRPr="002B26CB" w:rsidRDefault="002B26CB" w:rsidP="002B26CB">
            <w:pPr>
              <w:spacing w:after="0" w:line="240" w:lineRule="auto"/>
              <w:ind w:left="520"/>
              <w:rPr>
                <w:rFonts w:ascii="Times New Roman" w:eastAsia="Times New Roman" w:hAnsi="Times New Roman" w:cs="Times New Roman"/>
                <w:color w:val="000000"/>
                <w:sz w:val="24"/>
                <w:szCs w:val="24"/>
                <w:lang w:eastAsia="ru-RU"/>
              </w:rPr>
            </w:pPr>
            <w:r w:rsidRPr="002B26CB">
              <w:rPr>
                <w:rFonts w:ascii="Times New Roman" w:eastAsia="Times New Roman" w:hAnsi="Times New Roman" w:cs="Times New Roman"/>
                <w:color w:val="000000"/>
                <w:sz w:val="24"/>
                <w:szCs w:val="24"/>
                <w:lang w:eastAsia="ru-RU"/>
              </w:rPr>
              <w:t>3.1</w:t>
            </w:r>
          </w:p>
        </w:tc>
        <w:tc>
          <w:tcPr>
            <w:tcW w:w="7382" w:type="dxa"/>
            <w:shd w:val="clear" w:color="auto" w:fill="FFFFFF"/>
          </w:tcPr>
          <w:p w:rsidR="002B26CB" w:rsidRPr="002B26CB" w:rsidRDefault="002B26CB" w:rsidP="002B26CB">
            <w:pPr>
              <w:spacing w:after="0" w:line="317" w:lineRule="exact"/>
              <w:jc w:val="both"/>
              <w:rPr>
                <w:rFonts w:ascii="Times New Roman" w:eastAsia="Times New Roman" w:hAnsi="Times New Roman" w:cs="Times New Roman"/>
                <w:color w:val="000000"/>
                <w:sz w:val="24"/>
                <w:szCs w:val="24"/>
                <w:lang w:eastAsia="ru-RU"/>
              </w:rPr>
            </w:pPr>
            <w:r w:rsidRPr="002B26CB">
              <w:rPr>
                <w:rFonts w:ascii="Times New Roman" w:eastAsia="Times New Roman" w:hAnsi="Times New Roman" w:cs="Times New Roman"/>
                <w:color w:val="000000"/>
                <w:sz w:val="24"/>
                <w:szCs w:val="24"/>
                <w:lang w:eastAsia="ru-RU"/>
              </w:rPr>
              <w:t>Не менее 2 произведений писателей русского зарубежья (например, И.С. Шмелева, М.А. Осоргина, В.В. Набокова, Н. Тэффи, А. Аверченко)</w:t>
            </w:r>
          </w:p>
        </w:tc>
      </w:tr>
      <w:tr w:rsidR="002B26CB" w:rsidRPr="002B26CB" w:rsidTr="002B26CB">
        <w:trPr>
          <w:trHeight w:val="1975"/>
        </w:trPr>
        <w:tc>
          <w:tcPr>
            <w:tcW w:w="965" w:type="dxa"/>
            <w:vMerge/>
            <w:shd w:val="clear" w:color="auto" w:fill="FFFFFF"/>
          </w:tcPr>
          <w:p w:rsidR="002B26CB" w:rsidRPr="002B26CB" w:rsidRDefault="002B26CB" w:rsidP="002B26CB">
            <w:pPr>
              <w:spacing w:after="0" w:line="240" w:lineRule="auto"/>
              <w:rPr>
                <w:rFonts w:ascii="Arial Unicode MS" w:eastAsia="Arial Unicode MS" w:hAnsi="Arial Unicode MS" w:cs="Arial Unicode MS"/>
                <w:color w:val="000000"/>
                <w:sz w:val="24"/>
                <w:szCs w:val="24"/>
                <w:lang w:eastAsia="ru-RU"/>
              </w:rPr>
            </w:pPr>
          </w:p>
        </w:tc>
        <w:tc>
          <w:tcPr>
            <w:tcW w:w="1416" w:type="dxa"/>
            <w:shd w:val="clear" w:color="auto" w:fill="FFFFFF"/>
          </w:tcPr>
          <w:p w:rsidR="002B26CB" w:rsidRPr="002B26CB" w:rsidRDefault="002B26CB" w:rsidP="002B26CB">
            <w:pPr>
              <w:spacing w:after="0" w:line="240" w:lineRule="auto"/>
              <w:ind w:left="520"/>
              <w:rPr>
                <w:rFonts w:ascii="Times New Roman" w:eastAsia="Times New Roman" w:hAnsi="Times New Roman" w:cs="Times New Roman"/>
                <w:color w:val="000000"/>
                <w:sz w:val="24"/>
                <w:szCs w:val="24"/>
                <w:lang w:eastAsia="ru-RU"/>
              </w:rPr>
            </w:pPr>
            <w:r w:rsidRPr="002B26CB">
              <w:rPr>
                <w:rFonts w:ascii="Times New Roman" w:eastAsia="Times New Roman" w:hAnsi="Times New Roman" w:cs="Times New Roman"/>
                <w:color w:val="000000"/>
                <w:sz w:val="24"/>
                <w:szCs w:val="24"/>
                <w:lang w:eastAsia="ru-RU"/>
              </w:rPr>
              <w:t>3.2</w:t>
            </w:r>
          </w:p>
        </w:tc>
        <w:tc>
          <w:tcPr>
            <w:tcW w:w="7382" w:type="dxa"/>
            <w:shd w:val="clear" w:color="auto" w:fill="FFFFFF"/>
          </w:tcPr>
          <w:p w:rsidR="002B26CB" w:rsidRPr="002B26CB" w:rsidRDefault="002B26CB" w:rsidP="002B26CB">
            <w:pPr>
              <w:spacing w:after="0" w:line="322" w:lineRule="exact"/>
              <w:jc w:val="both"/>
              <w:rPr>
                <w:rFonts w:ascii="Times New Roman" w:eastAsia="Times New Roman" w:hAnsi="Times New Roman" w:cs="Times New Roman"/>
                <w:color w:val="000000"/>
                <w:sz w:val="24"/>
                <w:szCs w:val="24"/>
                <w:lang w:eastAsia="ru-RU"/>
              </w:rPr>
            </w:pPr>
            <w:r w:rsidRPr="002B26CB">
              <w:rPr>
                <w:rFonts w:ascii="Times New Roman" w:eastAsia="Times New Roman" w:hAnsi="Times New Roman" w:cs="Times New Roman"/>
                <w:color w:val="000000"/>
                <w:sz w:val="24"/>
                <w:szCs w:val="24"/>
                <w:lang w:eastAsia="ru-RU"/>
              </w:rPr>
              <w:t>Не менее 6 стихотворений отечественных поэтов XX- XXI вв. на тему «человек и эпоха» (например, стихотворения В.В. Маяковского, М.И. Цветаевой, О.Э. Мандельштама,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w:t>
            </w:r>
          </w:p>
        </w:tc>
      </w:tr>
      <w:tr w:rsidR="002B26CB" w:rsidRPr="002B26CB" w:rsidTr="002B26CB">
        <w:trPr>
          <w:trHeight w:val="550"/>
        </w:trPr>
        <w:tc>
          <w:tcPr>
            <w:tcW w:w="965" w:type="dxa"/>
            <w:vMerge/>
            <w:shd w:val="clear" w:color="auto" w:fill="FFFFFF"/>
          </w:tcPr>
          <w:p w:rsidR="002B26CB" w:rsidRPr="002B26CB" w:rsidRDefault="002B26CB" w:rsidP="002B26CB">
            <w:pPr>
              <w:spacing w:after="0" w:line="240" w:lineRule="auto"/>
              <w:rPr>
                <w:rFonts w:ascii="Arial Unicode MS" w:eastAsia="Arial Unicode MS" w:hAnsi="Arial Unicode MS" w:cs="Arial Unicode MS"/>
                <w:color w:val="000000"/>
                <w:sz w:val="24"/>
                <w:szCs w:val="24"/>
                <w:lang w:eastAsia="ru-RU"/>
              </w:rPr>
            </w:pPr>
          </w:p>
        </w:tc>
        <w:tc>
          <w:tcPr>
            <w:tcW w:w="1416" w:type="dxa"/>
            <w:shd w:val="clear" w:color="auto" w:fill="FFFFFF"/>
          </w:tcPr>
          <w:p w:rsidR="002B26CB" w:rsidRPr="002B26CB" w:rsidRDefault="002B26CB" w:rsidP="002B26CB">
            <w:pPr>
              <w:spacing w:after="0" w:line="240" w:lineRule="auto"/>
              <w:ind w:left="520"/>
              <w:rPr>
                <w:rFonts w:ascii="Times New Roman" w:eastAsia="Times New Roman" w:hAnsi="Times New Roman" w:cs="Times New Roman"/>
                <w:color w:val="000000"/>
                <w:sz w:val="24"/>
                <w:szCs w:val="24"/>
                <w:lang w:eastAsia="ru-RU"/>
              </w:rPr>
            </w:pPr>
            <w:r w:rsidRPr="002B26CB">
              <w:rPr>
                <w:rFonts w:ascii="Times New Roman" w:eastAsia="Times New Roman" w:hAnsi="Times New Roman" w:cs="Times New Roman"/>
                <w:color w:val="000000"/>
                <w:sz w:val="24"/>
                <w:szCs w:val="24"/>
                <w:lang w:eastAsia="ru-RU"/>
              </w:rPr>
              <w:t>3.3</w:t>
            </w:r>
          </w:p>
        </w:tc>
        <w:tc>
          <w:tcPr>
            <w:tcW w:w="7382" w:type="dxa"/>
            <w:shd w:val="clear" w:color="auto" w:fill="FFFFFF"/>
          </w:tcPr>
          <w:p w:rsidR="002B26CB" w:rsidRPr="002B26CB" w:rsidRDefault="002B26CB" w:rsidP="002B26CB">
            <w:pPr>
              <w:spacing w:after="0" w:line="322" w:lineRule="exact"/>
              <w:jc w:val="both"/>
              <w:rPr>
                <w:rFonts w:ascii="Times New Roman" w:eastAsia="Times New Roman" w:hAnsi="Times New Roman" w:cs="Times New Roman"/>
                <w:color w:val="000000"/>
                <w:sz w:val="24"/>
                <w:szCs w:val="24"/>
                <w:lang w:eastAsia="ru-RU"/>
              </w:rPr>
            </w:pPr>
            <w:r w:rsidRPr="002B26CB">
              <w:rPr>
                <w:rFonts w:ascii="Times New Roman" w:eastAsia="Times New Roman" w:hAnsi="Times New Roman" w:cs="Times New Roman"/>
                <w:color w:val="000000"/>
                <w:sz w:val="24"/>
                <w:szCs w:val="24"/>
                <w:lang w:eastAsia="ru-RU"/>
              </w:rPr>
              <w:t xml:space="preserve">А.Т. Твардовский. Поэма «Василий </w:t>
            </w:r>
            <w:proofErr w:type="spellStart"/>
            <w:r w:rsidRPr="002B26CB">
              <w:rPr>
                <w:rFonts w:ascii="Times New Roman" w:eastAsia="Times New Roman" w:hAnsi="Times New Roman" w:cs="Times New Roman"/>
                <w:color w:val="000000"/>
                <w:sz w:val="24"/>
                <w:szCs w:val="24"/>
                <w:lang w:eastAsia="ru-RU"/>
              </w:rPr>
              <w:t>Тёркин</w:t>
            </w:r>
            <w:proofErr w:type="spellEnd"/>
            <w:r w:rsidRPr="002B26CB">
              <w:rPr>
                <w:rFonts w:ascii="Times New Roman" w:eastAsia="Times New Roman" w:hAnsi="Times New Roman" w:cs="Times New Roman"/>
                <w:color w:val="000000"/>
                <w:sz w:val="24"/>
                <w:szCs w:val="24"/>
                <w:lang w:eastAsia="ru-RU"/>
              </w:rPr>
              <w:t>» (главы «Переправа», «Гармонь», «Два солдата», «Поединок» и др.)</w:t>
            </w:r>
          </w:p>
        </w:tc>
      </w:tr>
    </w:tbl>
    <w:p w:rsidR="002B26CB" w:rsidRDefault="002B26CB" w:rsidP="001E6792">
      <w:pPr>
        <w:spacing w:after="160" w:line="259" w:lineRule="auto"/>
        <w:ind w:left="360"/>
        <w:rPr>
          <w:rFonts w:ascii="Times New Roman" w:eastAsia="Courier New" w:hAnsi="Times New Roman" w:cs="Times New Roman"/>
          <w:sz w:val="24"/>
          <w:szCs w:val="24"/>
          <w:lang w:eastAsia="ru-RU" w:bidi="ru-RU"/>
        </w:rPr>
      </w:pPr>
    </w:p>
    <w:p w:rsidR="00F63800" w:rsidRDefault="00F63800" w:rsidP="00F63800">
      <w:pPr>
        <w:pStyle w:val="a6"/>
        <w:spacing w:line="276" w:lineRule="auto"/>
        <w:rPr>
          <w:rFonts w:ascii="Times New Roman" w:eastAsia="Times New Roman" w:hAnsi="Times New Roman" w:cs="Times New Roman"/>
          <w:sz w:val="24"/>
          <w:szCs w:val="24"/>
          <w:lang w:eastAsia="ar-SA"/>
        </w:rPr>
      </w:pPr>
    </w:p>
    <w:p w:rsidR="001E6792" w:rsidRPr="001E6792" w:rsidRDefault="001E6792" w:rsidP="001E6792">
      <w:pPr>
        <w:spacing w:after="160" w:line="259" w:lineRule="auto"/>
        <w:rPr>
          <w:rFonts w:ascii="Times New Roman" w:eastAsia="Calibri" w:hAnsi="Times New Roman" w:cs="Times New Roman"/>
          <w:sz w:val="24"/>
          <w:szCs w:val="24"/>
        </w:rPr>
      </w:pPr>
      <w:r w:rsidRPr="001E6792">
        <w:rPr>
          <w:rFonts w:ascii="Times New Roman" w:eastAsia="Calibri" w:hAnsi="Times New Roman" w:cs="Times New Roman"/>
          <w:sz w:val="24"/>
          <w:szCs w:val="24"/>
        </w:rPr>
        <w:t>Таблица 2. П</w:t>
      </w:r>
      <w:r w:rsidRPr="001E6792">
        <w:rPr>
          <w:rFonts w:ascii="Times New Roman" w:eastAsia="Courier New" w:hAnsi="Times New Roman" w:cs="Times New Roman"/>
          <w:sz w:val="24"/>
          <w:szCs w:val="24"/>
          <w:lang w:eastAsia="ru-RU" w:bidi="ru-RU"/>
        </w:rPr>
        <w:t>риведен кодификатор проверяемых требований к уровню подготовки.</w:t>
      </w:r>
    </w:p>
    <w:tbl>
      <w:tblPr>
        <w:tblW w:w="0" w:type="auto"/>
        <w:tblLayout w:type="fixed"/>
        <w:tblCellMar>
          <w:left w:w="10" w:type="dxa"/>
          <w:right w:w="10" w:type="dxa"/>
        </w:tblCellMar>
        <w:tblLook w:val="04A0" w:firstRow="1" w:lastRow="0" w:firstColumn="1" w:lastColumn="0" w:noHBand="0" w:noVBand="1"/>
      </w:tblPr>
      <w:tblGrid>
        <w:gridCol w:w="1003"/>
        <w:gridCol w:w="992"/>
        <w:gridCol w:w="7946"/>
      </w:tblGrid>
      <w:tr w:rsidR="0043565C" w:rsidRPr="0043565C" w:rsidTr="003F74C3">
        <w:trPr>
          <w:trHeight w:val="1622"/>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17" w:lineRule="exact"/>
              <w:jc w:val="center"/>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Мета- предмет</w:t>
            </w:r>
            <w:r w:rsidRPr="0043565C">
              <w:rPr>
                <w:rFonts w:ascii="Times New Roman" w:eastAsia="Times New Roman" w:hAnsi="Times New Roman" w:cs="Times New Roman"/>
                <w:b/>
                <w:bCs/>
                <w:color w:val="000000"/>
                <w:sz w:val="24"/>
                <w:szCs w:val="24"/>
                <w:lang w:eastAsia="ru-RU"/>
              </w:rPr>
              <w:softHyphen/>
              <w:t>ный резуль</w:t>
            </w:r>
            <w:r w:rsidRPr="0043565C">
              <w:rPr>
                <w:rFonts w:ascii="Times New Roman" w:eastAsia="Times New Roman" w:hAnsi="Times New Roman" w:cs="Times New Roman"/>
                <w:b/>
                <w:bCs/>
                <w:color w:val="000000"/>
                <w:sz w:val="24"/>
                <w:szCs w:val="24"/>
                <w:lang w:eastAsia="ru-RU"/>
              </w:rPr>
              <w:softHyphen/>
              <w:t>тат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3F74C3">
            <w:pPr>
              <w:spacing w:after="0" w:line="317" w:lineRule="exact"/>
              <w:ind w:right="140"/>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Код прове</w:t>
            </w:r>
            <w:r w:rsidRPr="0043565C">
              <w:rPr>
                <w:rFonts w:ascii="Times New Roman" w:eastAsia="Times New Roman" w:hAnsi="Times New Roman" w:cs="Times New Roman"/>
                <w:b/>
                <w:bCs/>
                <w:color w:val="000000"/>
                <w:sz w:val="24"/>
                <w:szCs w:val="24"/>
                <w:lang w:eastAsia="ru-RU"/>
              </w:rPr>
              <w:softHyphen/>
              <w:t>ряемого требо</w:t>
            </w:r>
            <w:r w:rsidRPr="0043565C">
              <w:rPr>
                <w:rFonts w:ascii="Times New Roman" w:eastAsia="Times New Roman" w:hAnsi="Times New Roman" w:cs="Times New Roman"/>
                <w:b/>
                <w:bCs/>
                <w:color w:val="000000"/>
                <w:sz w:val="24"/>
                <w:szCs w:val="24"/>
                <w:lang w:eastAsia="ru-RU"/>
              </w:rPr>
              <w:softHyphen/>
              <w:t>вания</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center"/>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Проверяемые предметные требования к результатам обучения</w:t>
            </w:r>
          </w:p>
        </w:tc>
      </w:tr>
      <w:tr w:rsidR="0043565C" w:rsidRPr="0043565C" w:rsidTr="003F74C3">
        <w:trPr>
          <w:trHeight w:val="974"/>
        </w:trPr>
        <w:tc>
          <w:tcPr>
            <w:tcW w:w="1003" w:type="dxa"/>
            <w:vMerge w:val="restart"/>
            <w:tcBorders>
              <w:top w:val="single" w:sz="4" w:space="0" w:color="auto"/>
              <w:left w:val="single" w:sz="4" w:space="0" w:color="auto"/>
              <w:right w:val="single" w:sz="4" w:space="0" w:color="auto"/>
            </w:tcBorders>
            <w:shd w:val="clear" w:color="auto" w:fill="FFFFFF"/>
          </w:tcPr>
          <w:p w:rsidR="0043565C" w:rsidRPr="0043565C" w:rsidRDefault="0043565C" w:rsidP="0043565C">
            <w:pPr>
              <w:spacing w:after="0" w:line="240" w:lineRule="auto"/>
              <w:jc w:val="center"/>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1</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tc>
      </w:tr>
      <w:tr w:rsidR="0043565C" w:rsidRPr="0043565C" w:rsidTr="003F74C3">
        <w:trPr>
          <w:trHeight w:val="1339"/>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2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1.1</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Обосновывать важность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своего дальнейшего развития</w:t>
            </w:r>
          </w:p>
        </w:tc>
      </w:tr>
      <w:tr w:rsidR="0043565C" w:rsidRPr="0043565C" w:rsidTr="003F74C3">
        <w:trPr>
          <w:trHeight w:val="549"/>
        </w:trPr>
        <w:tc>
          <w:tcPr>
            <w:tcW w:w="1003" w:type="dxa"/>
            <w:vMerge/>
            <w:tcBorders>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2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1.2</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Накапливать опыт самостоятельного чтения произведений и воплощать его результаты в устной и письменной форме</w:t>
            </w:r>
          </w:p>
        </w:tc>
      </w:tr>
      <w:tr w:rsidR="0043565C" w:rsidRPr="0043565C" w:rsidTr="003F74C3">
        <w:trPr>
          <w:trHeight w:val="1735"/>
        </w:trPr>
        <w:tc>
          <w:tcPr>
            <w:tcW w:w="1003" w:type="dxa"/>
            <w:vMerge w:val="restart"/>
            <w:tcBorders>
              <w:top w:val="single" w:sz="4" w:space="0" w:color="auto"/>
              <w:left w:val="single" w:sz="4" w:space="0" w:color="auto"/>
              <w:right w:val="single" w:sz="4" w:space="0" w:color="auto"/>
            </w:tcBorders>
            <w:shd w:val="clear" w:color="auto" w:fill="FFFFFF"/>
          </w:tcPr>
          <w:p w:rsidR="0043565C" w:rsidRPr="0043565C" w:rsidRDefault="0043565C" w:rsidP="0043565C">
            <w:pPr>
              <w:spacing w:after="0" w:line="240" w:lineRule="auto"/>
              <w:ind w:left="640"/>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2</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tc>
      </w:tr>
      <w:tr w:rsidR="0043565C" w:rsidRPr="0043565C" w:rsidTr="003F74C3">
        <w:trPr>
          <w:trHeight w:val="658"/>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2.1</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Давать оценку литературным произведениям с точки зрения их духовно-нравственной, культурной ценности</w:t>
            </w:r>
          </w:p>
        </w:tc>
      </w:tr>
      <w:tr w:rsidR="0043565C" w:rsidRPr="0043565C" w:rsidTr="003F74C3">
        <w:trPr>
          <w:trHeight w:val="331"/>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2.2</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Обосновывать свои суждения с опорой на текст</w:t>
            </w:r>
          </w:p>
        </w:tc>
      </w:tr>
      <w:tr w:rsidR="0043565C" w:rsidRPr="0043565C" w:rsidTr="003F74C3">
        <w:trPr>
          <w:trHeight w:val="653"/>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2.3</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6"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Использовать освоенные теоретико-литературные понятия в процессе анализа и интерпретации произведения</w:t>
            </w:r>
          </w:p>
        </w:tc>
      </w:tr>
      <w:tr w:rsidR="0043565C" w:rsidRPr="0043565C" w:rsidTr="003F74C3">
        <w:trPr>
          <w:trHeight w:val="331"/>
        </w:trPr>
        <w:tc>
          <w:tcPr>
            <w:tcW w:w="1003" w:type="dxa"/>
            <w:vMerge/>
            <w:tcBorders>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2.4</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Описывать специфику литературы как вида искусства</w:t>
            </w:r>
          </w:p>
        </w:tc>
      </w:tr>
      <w:tr w:rsidR="0043565C" w:rsidRPr="0043565C" w:rsidTr="003F74C3">
        <w:trPr>
          <w:trHeight w:val="331"/>
        </w:trPr>
        <w:tc>
          <w:tcPr>
            <w:tcW w:w="1003" w:type="dxa"/>
            <w:vMerge w:val="restart"/>
            <w:tcBorders>
              <w:top w:val="single" w:sz="4" w:space="0" w:color="auto"/>
              <w:left w:val="single" w:sz="4" w:space="0" w:color="auto"/>
              <w:right w:val="single" w:sz="4" w:space="0" w:color="auto"/>
            </w:tcBorders>
            <w:shd w:val="clear" w:color="auto" w:fill="FFFFFF"/>
          </w:tcPr>
          <w:p w:rsidR="0043565C" w:rsidRPr="0043565C" w:rsidRDefault="0043565C" w:rsidP="0043565C">
            <w:pPr>
              <w:spacing w:after="0" w:line="240" w:lineRule="auto"/>
              <w:ind w:left="640"/>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3</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jc w:val="both"/>
              <w:rPr>
                <w:rFonts w:ascii="Times New Roman" w:eastAsia="Times New Roman" w:hAnsi="Times New Roman" w:cs="Times New Roman"/>
                <w:b/>
                <w:bCs/>
                <w:color w:val="000000"/>
                <w:sz w:val="24"/>
                <w:szCs w:val="24"/>
                <w:lang w:eastAsia="ru-RU"/>
              </w:rPr>
            </w:pPr>
            <w:r w:rsidRPr="0043565C">
              <w:rPr>
                <w:rFonts w:ascii="Times New Roman" w:eastAsia="Times New Roman" w:hAnsi="Times New Roman" w:cs="Times New Roman"/>
                <w:b/>
                <w:bCs/>
                <w:color w:val="000000"/>
                <w:sz w:val="24"/>
                <w:szCs w:val="24"/>
                <w:lang w:eastAsia="ru-RU"/>
              </w:rPr>
              <w:t>Смысловое чтение</w:t>
            </w:r>
          </w:p>
        </w:tc>
      </w:tr>
      <w:tr w:rsidR="0043565C" w:rsidRPr="0043565C" w:rsidTr="003F74C3">
        <w:trPr>
          <w:trHeight w:val="1043"/>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3.1</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Выявлять и формулировать тематику, проблематику и идейное содержание прочитанных произведений разных родов, характеризовать особенности драмы как рода литературы</w:t>
            </w:r>
          </w:p>
        </w:tc>
      </w:tr>
      <w:tr w:rsidR="0043565C" w:rsidRPr="0043565C" w:rsidTr="003F74C3">
        <w:trPr>
          <w:trHeight w:val="561"/>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3.2</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Указывать важнейшие средства создания образа героя (портрет, деталь, речевая характеристика, говорящие имена и фамилии)</w:t>
            </w:r>
          </w:p>
        </w:tc>
      </w:tr>
      <w:tr w:rsidR="0043565C" w:rsidRPr="0043565C" w:rsidTr="003F74C3">
        <w:trPr>
          <w:trHeight w:val="653"/>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3.3</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Характеризовать конфликт (внешний и внутренний) в произведениях разных родов, включая драму</w:t>
            </w:r>
          </w:p>
        </w:tc>
      </w:tr>
      <w:tr w:rsidR="0043565C" w:rsidRPr="0043565C" w:rsidTr="003F74C3">
        <w:trPr>
          <w:trHeight w:val="658"/>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3.4</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17"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Характеризовать особенности построения сюжета в произведениях разных родов, включая драму</w:t>
            </w:r>
          </w:p>
        </w:tc>
      </w:tr>
      <w:tr w:rsidR="0043565C" w:rsidRPr="0043565C" w:rsidTr="003F74C3">
        <w:trPr>
          <w:trHeight w:val="987"/>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3.5</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Характеризовать и оценивать авторскую позицию, опираясь на специфику художественного текста, факты биографии писателя и сведения об историко-культурном контексте его творчества</w:t>
            </w:r>
          </w:p>
        </w:tc>
      </w:tr>
      <w:tr w:rsidR="0043565C" w:rsidRPr="0043565C" w:rsidTr="003F74C3">
        <w:trPr>
          <w:trHeight w:val="331"/>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3.6</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Выявлять языковые особенности произведения</w:t>
            </w:r>
          </w:p>
        </w:tc>
      </w:tr>
      <w:tr w:rsidR="0043565C" w:rsidRPr="0043565C" w:rsidTr="003F74C3">
        <w:trPr>
          <w:trHeight w:val="653"/>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3.7</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Создавать отзыв о лирическом стихотворении, выделять средства передачи выраженного в нём настроения</w:t>
            </w:r>
          </w:p>
        </w:tc>
      </w:tr>
      <w:tr w:rsidR="0043565C" w:rsidRPr="0043565C" w:rsidTr="003F74C3">
        <w:trPr>
          <w:trHeight w:val="979"/>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3.8</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Определять принадлежность произведения к литературному направлению на основе начальных представлений о классицизме, романтизме, реализме</w:t>
            </w:r>
          </w:p>
        </w:tc>
      </w:tr>
      <w:tr w:rsidR="0043565C" w:rsidRPr="0043565C" w:rsidTr="003F74C3">
        <w:trPr>
          <w:trHeight w:val="1117"/>
        </w:trPr>
        <w:tc>
          <w:tcPr>
            <w:tcW w:w="1003" w:type="dxa"/>
            <w:vMerge/>
            <w:tcBorders>
              <w:left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3.9</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 xml:space="preserve">Определять принадлежность изучаемого произведения к конкретному периоду развития русской литературы (древнерусская литература </w:t>
            </w:r>
            <w:r w:rsidRPr="0043565C">
              <w:rPr>
                <w:rFonts w:ascii="Times New Roman" w:eastAsia="Times New Roman" w:hAnsi="Times New Roman" w:cs="Times New Roman"/>
                <w:color w:val="000000"/>
                <w:sz w:val="24"/>
                <w:szCs w:val="24"/>
                <w:lang w:val="en-US" w:eastAsia="ru-RU"/>
              </w:rPr>
              <w:t>XI</w:t>
            </w:r>
            <w:r w:rsidRPr="0043565C">
              <w:rPr>
                <w:rFonts w:ascii="Times New Roman" w:eastAsia="Times New Roman" w:hAnsi="Times New Roman" w:cs="Times New Roman"/>
                <w:color w:val="000000"/>
                <w:sz w:val="24"/>
                <w:szCs w:val="24"/>
                <w:lang w:eastAsia="ru-RU"/>
              </w:rPr>
              <w:t>-</w:t>
            </w:r>
            <w:r w:rsidRPr="0043565C">
              <w:rPr>
                <w:rFonts w:ascii="Times New Roman" w:eastAsia="Times New Roman" w:hAnsi="Times New Roman" w:cs="Times New Roman"/>
                <w:color w:val="000000"/>
                <w:sz w:val="24"/>
                <w:szCs w:val="24"/>
                <w:lang w:val="en-US" w:eastAsia="ru-RU"/>
              </w:rPr>
              <w:t>XVII</w:t>
            </w:r>
            <w:r w:rsidRPr="0043565C">
              <w:rPr>
                <w:rFonts w:ascii="Times New Roman" w:eastAsia="Times New Roman" w:hAnsi="Times New Roman" w:cs="Times New Roman"/>
                <w:color w:val="000000"/>
                <w:sz w:val="24"/>
                <w:szCs w:val="24"/>
                <w:lang w:eastAsia="ru-RU"/>
              </w:rPr>
              <w:t xml:space="preserve"> вв., литература XVIII в., литература XIX в., литература ХХ-ХХ1 вв.)</w:t>
            </w:r>
          </w:p>
        </w:tc>
      </w:tr>
      <w:tr w:rsidR="0043565C" w:rsidRPr="0043565C" w:rsidTr="003F74C3">
        <w:trPr>
          <w:trHeight w:val="810"/>
        </w:trPr>
        <w:tc>
          <w:tcPr>
            <w:tcW w:w="1003" w:type="dxa"/>
            <w:vMerge/>
            <w:tcBorders>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rPr>
                <w:rFonts w:ascii="Arial Unicode MS" w:eastAsia="Arial Unicode MS" w:hAnsi="Arial Unicode MS" w:cs="Arial Unicode MS"/>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240" w:lineRule="auto"/>
              <w:ind w:left="460"/>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3.10</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spacing w:after="0" w:line="322" w:lineRule="exact"/>
              <w:jc w:val="both"/>
              <w:rPr>
                <w:rFonts w:ascii="Times New Roman" w:eastAsia="Times New Roman" w:hAnsi="Times New Roman" w:cs="Times New Roman"/>
                <w:color w:val="000000"/>
                <w:sz w:val="24"/>
                <w:szCs w:val="24"/>
                <w:lang w:eastAsia="ru-RU"/>
              </w:rPr>
            </w:pPr>
            <w:r w:rsidRPr="0043565C">
              <w:rPr>
                <w:rFonts w:ascii="Times New Roman" w:eastAsia="Times New Roman" w:hAnsi="Times New Roman" w:cs="Times New Roman"/>
                <w:color w:val="000000"/>
                <w:sz w:val="24"/>
                <w:szCs w:val="24"/>
                <w:lang w:eastAsia="ru-RU"/>
              </w:rPr>
              <w:t>Самостоятельно находить аналогии между произведениями одного вида искусства и разных видов искусств в процессе изучения литературного произведения</w:t>
            </w:r>
          </w:p>
        </w:tc>
      </w:tr>
      <w:tr w:rsidR="0043565C" w:rsidRPr="0043565C" w:rsidTr="003F74C3">
        <w:trPr>
          <w:trHeight w:val="1306"/>
        </w:trPr>
        <w:tc>
          <w:tcPr>
            <w:tcW w:w="1003" w:type="dxa"/>
            <w:vMerge w:val="restart"/>
            <w:tcBorders>
              <w:top w:val="single" w:sz="4" w:space="0" w:color="auto"/>
              <w:left w:val="single" w:sz="4" w:space="0" w:color="auto"/>
              <w:right w:val="single" w:sz="4" w:space="0" w:color="auto"/>
            </w:tcBorders>
            <w:shd w:val="clear" w:color="auto" w:fill="FFFFFF"/>
          </w:tcPr>
          <w:p w:rsidR="0043565C" w:rsidRPr="0043565C" w:rsidRDefault="0043565C" w:rsidP="0043565C">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ind w:left="440"/>
              <w:jc w:val="left"/>
              <w:rPr>
                <w:sz w:val="24"/>
                <w:szCs w:val="24"/>
              </w:rPr>
            </w:pPr>
            <w:r w:rsidRPr="0043565C">
              <w:rPr>
                <w:sz w:val="24"/>
                <w:szCs w:val="24"/>
              </w:rPr>
              <w:t>3.11</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jc w:val="both"/>
              <w:rPr>
                <w:sz w:val="24"/>
                <w:szCs w:val="24"/>
              </w:rPr>
            </w:pPr>
            <w:r w:rsidRPr="0043565C">
              <w:rPr>
                <w:sz w:val="24"/>
                <w:szCs w:val="24"/>
              </w:rPr>
              <w:t>Сопоставлять изученные и самостоятельно прочитанные произведения художественной литературы с их сценическим и/или кинематографическим воплощением, давать обоснованную оценку этим воплощениям</w:t>
            </w:r>
          </w:p>
        </w:tc>
      </w:tr>
      <w:tr w:rsidR="0043565C" w:rsidRPr="0043565C" w:rsidTr="003F74C3">
        <w:trPr>
          <w:trHeight w:val="658"/>
        </w:trPr>
        <w:tc>
          <w:tcPr>
            <w:tcW w:w="1003" w:type="dxa"/>
            <w:vMerge/>
            <w:tcBorders>
              <w:left w:val="single" w:sz="4" w:space="0" w:color="auto"/>
              <w:right w:val="single" w:sz="4" w:space="0" w:color="auto"/>
            </w:tcBorders>
            <w:shd w:val="clear" w:color="auto" w:fill="FFFFFF"/>
          </w:tcPr>
          <w:p w:rsidR="0043565C" w:rsidRPr="0043565C" w:rsidRDefault="0043565C" w:rsidP="0043565C">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ind w:left="440"/>
              <w:jc w:val="left"/>
              <w:rPr>
                <w:sz w:val="24"/>
                <w:szCs w:val="24"/>
              </w:rPr>
            </w:pPr>
            <w:r w:rsidRPr="0043565C">
              <w:rPr>
                <w:sz w:val="24"/>
                <w:szCs w:val="24"/>
              </w:rPr>
              <w:t>3.12</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jc w:val="both"/>
              <w:rPr>
                <w:sz w:val="24"/>
                <w:szCs w:val="24"/>
              </w:rPr>
            </w:pPr>
            <w:r w:rsidRPr="0043565C">
              <w:rPr>
                <w:sz w:val="24"/>
                <w:szCs w:val="24"/>
              </w:rPr>
              <w:t>Выявлять и формулировать тематику, проблематику и идейное содержание прочитанных произведений</w:t>
            </w:r>
          </w:p>
        </w:tc>
      </w:tr>
      <w:tr w:rsidR="0043565C" w:rsidRPr="0043565C" w:rsidTr="003F74C3">
        <w:trPr>
          <w:trHeight w:val="1296"/>
        </w:trPr>
        <w:tc>
          <w:tcPr>
            <w:tcW w:w="1003" w:type="dxa"/>
            <w:vMerge/>
            <w:tcBorders>
              <w:left w:val="single" w:sz="4" w:space="0" w:color="auto"/>
              <w:bottom w:val="single" w:sz="4" w:space="0" w:color="auto"/>
              <w:right w:val="single" w:sz="4" w:space="0" w:color="auto"/>
            </w:tcBorders>
            <w:shd w:val="clear" w:color="auto" w:fill="FFFFFF"/>
          </w:tcPr>
          <w:p w:rsidR="0043565C" w:rsidRPr="0043565C" w:rsidRDefault="0043565C" w:rsidP="0043565C">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ind w:left="440"/>
              <w:jc w:val="left"/>
              <w:rPr>
                <w:sz w:val="24"/>
                <w:szCs w:val="24"/>
              </w:rPr>
            </w:pPr>
            <w:r w:rsidRPr="0043565C">
              <w:rPr>
                <w:sz w:val="24"/>
                <w:szCs w:val="24"/>
              </w:rPr>
              <w:t>3.13</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jc w:val="both"/>
              <w:rPr>
                <w:sz w:val="24"/>
                <w:szCs w:val="24"/>
              </w:rPr>
            </w:pPr>
            <w:r w:rsidRPr="0043565C">
              <w:rPr>
                <w:sz w:val="24"/>
                <w:szCs w:val="24"/>
              </w:rPr>
              <w:t>Владеть умением анализировать произведения (в том числе с использованием методов смыслового чтения и эстетического анализа), давать собственную интерпретацию и оценку произведениям</w:t>
            </w:r>
          </w:p>
        </w:tc>
      </w:tr>
      <w:tr w:rsidR="0043565C" w:rsidRPr="0043565C" w:rsidTr="003F74C3">
        <w:trPr>
          <w:trHeight w:val="1366"/>
        </w:trPr>
        <w:tc>
          <w:tcPr>
            <w:tcW w:w="1003" w:type="dxa"/>
            <w:vMerge w:val="restart"/>
            <w:tcBorders>
              <w:top w:val="single" w:sz="4" w:space="0" w:color="auto"/>
              <w:left w:val="single" w:sz="4" w:space="0" w:color="auto"/>
              <w:right w:val="single" w:sz="4" w:space="0" w:color="auto"/>
            </w:tcBorders>
            <w:shd w:val="clear" w:color="auto" w:fill="FFFFFF"/>
          </w:tcPr>
          <w:p w:rsidR="0043565C" w:rsidRPr="0043565C" w:rsidRDefault="0043565C" w:rsidP="0043565C">
            <w:pPr>
              <w:pStyle w:val="30"/>
              <w:shd w:val="clear" w:color="auto" w:fill="auto"/>
              <w:spacing w:before="0" w:after="0" w:line="240" w:lineRule="auto"/>
              <w:ind w:left="660"/>
              <w:rPr>
                <w:sz w:val="24"/>
                <w:szCs w:val="24"/>
              </w:rPr>
            </w:pPr>
            <w:r w:rsidRPr="0043565C">
              <w:rPr>
                <w:sz w:val="24"/>
                <w:szCs w:val="24"/>
              </w:rPr>
              <w:t>4</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43565C" w:rsidRPr="003F74C3" w:rsidRDefault="0043565C" w:rsidP="0043565C">
            <w:pPr>
              <w:pStyle w:val="30"/>
              <w:shd w:val="clear" w:color="auto" w:fill="auto"/>
              <w:spacing w:before="0" w:after="0" w:line="317" w:lineRule="exact"/>
              <w:ind w:left="133" w:firstLine="0"/>
              <w:jc w:val="both"/>
              <w:rPr>
                <w:b/>
                <w:sz w:val="24"/>
                <w:szCs w:val="24"/>
              </w:rPr>
            </w:pPr>
            <w:r w:rsidRPr="003F74C3">
              <w:rPr>
                <w:b/>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43565C" w:rsidRPr="0043565C" w:rsidTr="003F74C3">
        <w:trPr>
          <w:trHeight w:val="1730"/>
        </w:trPr>
        <w:tc>
          <w:tcPr>
            <w:tcW w:w="1003" w:type="dxa"/>
            <w:vMerge/>
            <w:tcBorders>
              <w:left w:val="single" w:sz="4" w:space="0" w:color="auto"/>
              <w:right w:val="single" w:sz="4" w:space="0" w:color="auto"/>
            </w:tcBorders>
            <w:shd w:val="clear" w:color="auto" w:fill="FFFFFF"/>
          </w:tcPr>
          <w:p w:rsidR="0043565C" w:rsidRPr="0043565C" w:rsidRDefault="0043565C" w:rsidP="0043565C">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ind w:left="440"/>
              <w:jc w:val="left"/>
              <w:rPr>
                <w:sz w:val="24"/>
                <w:szCs w:val="24"/>
              </w:rPr>
            </w:pPr>
            <w:r w:rsidRPr="0043565C">
              <w:rPr>
                <w:sz w:val="24"/>
                <w:szCs w:val="24"/>
              </w:rPr>
              <w:t>4.3</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jc w:val="both"/>
              <w:rPr>
                <w:sz w:val="24"/>
                <w:szCs w:val="24"/>
              </w:rPr>
            </w:pPr>
            <w:r w:rsidRPr="0043565C">
              <w:rPr>
                <w:sz w:val="24"/>
                <w:szCs w:val="24"/>
              </w:rPr>
              <w:t>Писать сочинения на литературную тему (с опорой на одно или несколько произведений одного писателя, произведения разных писателей), сочинения-рассуждения на свободную (морально-этическую, философскую) тему с привлечением литературного материала (объёмом не менее 200 слов)</w:t>
            </w:r>
          </w:p>
        </w:tc>
      </w:tr>
      <w:tr w:rsidR="0043565C" w:rsidRPr="0043565C" w:rsidTr="003F74C3">
        <w:trPr>
          <w:trHeight w:val="389"/>
        </w:trPr>
        <w:tc>
          <w:tcPr>
            <w:tcW w:w="1003" w:type="dxa"/>
            <w:vMerge/>
            <w:tcBorders>
              <w:left w:val="single" w:sz="4" w:space="0" w:color="auto"/>
              <w:right w:val="single" w:sz="4" w:space="0" w:color="auto"/>
            </w:tcBorders>
            <w:shd w:val="clear" w:color="auto" w:fill="FFFFFF"/>
          </w:tcPr>
          <w:p w:rsidR="0043565C" w:rsidRPr="0043565C" w:rsidRDefault="0043565C" w:rsidP="0043565C">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ind w:left="440"/>
              <w:jc w:val="left"/>
              <w:rPr>
                <w:sz w:val="24"/>
                <w:szCs w:val="24"/>
              </w:rPr>
            </w:pPr>
            <w:r w:rsidRPr="0043565C">
              <w:rPr>
                <w:sz w:val="24"/>
                <w:szCs w:val="24"/>
              </w:rPr>
              <w:t>4.6</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jc w:val="both"/>
              <w:rPr>
                <w:sz w:val="24"/>
                <w:szCs w:val="24"/>
              </w:rPr>
            </w:pPr>
            <w:r w:rsidRPr="0043565C">
              <w:rPr>
                <w:sz w:val="24"/>
                <w:szCs w:val="24"/>
              </w:rPr>
              <w:t>Применять различные виды цитирования</w:t>
            </w:r>
          </w:p>
        </w:tc>
      </w:tr>
      <w:tr w:rsidR="0043565C" w:rsidRPr="0043565C" w:rsidTr="003F74C3">
        <w:trPr>
          <w:trHeight w:val="331"/>
        </w:trPr>
        <w:tc>
          <w:tcPr>
            <w:tcW w:w="1003" w:type="dxa"/>
            <w:vMerge/>
            <w:tcBorders>
              <w:left w:val="single" w:sz="4" w:space="0" w:color="auto"/>
              <w:bottom w:val="single" w:sz="4" w:space="0" w:color="auto"/>
              <w:right w:val="single" w:sz="4" w:space="0" w:color="auto"/>
            </w:tcBorders>
            <w:shd w:val="clear" w:color="auto" w:fill="FFFFFF"/>
          </w:tcPr>
          <w:p w:rsidR="0043565C" w:rsidRPr="0043565C" w:rsidRDefault="0043565C" w:rsidP="0043565C">
            <w:pPr>
              <w:rPr>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ind w:left="440"/>
              <w:jc w:val="left"/>
              <w:rPr>
                <w:sz w:val="24"/>
                <w:szCs w:val="24"/>
              </w:rPr>
            </w:pPr>
            <w:r w:rsidRPr="0043565C">
              <w:rPr>
                <w:sz w:val="24"/>
                <w:szCs w:val="24"/>
              </w:rPr>
              <w:t>4.7</w:t>
            </w:r>
          </w:p>
        </w:tc>
        <w:tc>
          <w:tcPr>
            <w:tcW w:w="7946" w:type="dxa"/>
            <w:tcBorders>
              <w:top w:val="single" w:sz="4" w:space="0" w:color="auto"/>
              <w:left w:val="single" w:sz="4" w:space="0" w:color="auto"/>
              <w:bottom w:val="single" w:sz="4" w:space="0" w:color="auto"/>
              <w:right w:val="single" w:sz="4" w:space="0" w:color="auto"/>
            </w:tcBorders>
            <w:shd w:val="clear" w:color="auto" w:fill="FFFFFF"/>
          </w:tcPr>
          <w:p w:rsidR="0043565C" w:rsidRPr="0043565C" w:rsidRDefault="0043565C" w:rsidP="0043565C">
            <w:pPr>
              <w:pStyle w:val="2"/>
              <w:shd w:val="clear" w:color="auto" w:fill="auto"/>
              <w:spacing w:before="0" w:after="0" w:line="240" w:lineRule="auto"/>
              <w:jc w:val="both"/>
              <w:rPr>
                <w:sz w:val="24"/>
                <w:szCs w:val="24"/>
              </w:rPr>
            </w:pPr>
            <w:r w:rsidRPr="0043565C">
              <w:rPr>
                <w:sz w:val="24"/>
                <w:szCs w:val="24"/>
              </w:rPr>
              <w:t>Редактировать собственные и чужие тексты</w:t>
            </w:r>
          </w:p>
        </w:tc>
      </w:tr>
    </w:tbl>
    <w:p w:rsidR="001E6792" w:rsidRDefault="001E6792" w:rsidP="00F63800">
      <w:pPr>
        <w:jc w:val="center"/>
        <w:rPr>
          <w:rFonts w:eastAsia="Calibri"/>
          <w:b/>
        </w:rPr>
      </w:pPr>
    </w:p>
    <w:p w:rsidR="00F63800" w:rsidRPr="00783D1F" w:rsidRDefault="00783D1F" w:rsidP="00F63800">
      <w:pPr>
        <w:jc w:val="center"/>
        <w:rPr>
          <w:rFonts w:ascii="Times New Roman" w:eastAsia="Calibri" w:hAnsi="Times New Roman" w:cs="Times New Roman"/>
          <w:b/>
          <w:sz w:val="26"/>
          <w:szCs w:val="26"/>
        </w:rPr>
      </w:pPr>
      <w:r w:rsidRPr="00783D1F">
        <w:rPr>
          <w:rFonts w:ascii="Times New Roman" w:eastAsia="Calibri" w:hAnsi="Times New Roman" w:cs="Times New Roman"/>
          <w:b/>
          <w:sz w:val="26"/>
          <w:szCs w:val="26"/>
        </w:rPr>
        <w:t>Содержание работы</w:t>
      </w:r>
    </w:p>
    <w:p w:rsidR="00823C49" w:rsidRPr="008E5097" w:rsidRDefault="00823C49" w:rsidP="00823C49">
      <w:pPr>
        <w:pStyle w:val="120"/>
        <w:keepNext/>
        <w:keepLines/>
        <w:shd w:val="clear" w:color="auto" w:fill="auto"/>
        <w:spacing w:after="174" w:line="240" w:lineRule="auto"/>
        <w:ind w:right="260"/>
        <w:contextualSpacing/>
        <w:rPr>
          <w:rStyle w:val="121"/>
          <w:rFonts w:ascii="Times New Roman" w:hAnsi="Times New Roman" w:cs="Times New Roman"/>
          <w:b w:val="0"/>
          <w:i w:val="0"/>
          <w:sz w:val="24"/>
          <w:szCs w:val="24"/>
        </w:rPr>
      </w:pPr>
      <w:r w:rsidRPr="008E5097">
        <w:rPr>
          <w:rStyle w:val="121"/>
          <w:rFonts w:ascii="Times New Roman" w:hAnsi="Times New Roman" w:cs="Times New Roman"/>
          <w:b w:val="0"/>
          <w:i w:val="0"/>
          <w:sz w:val="24"/>
          <w:szCs w:val="24"/>
        </w:rPr>
        <w:t xml:space="preserve">Контрольная работа за </w:t>
      </w:r>
      <w:r w:rsidR="001A25F4" w:rsidRPr="008E5097">
        <w:rPr>
          <w:rStyle w:val="121"/>
          <w:rFonts w:ascii="Times New Roman" w:hAnsi="Times New Roman" w:cs="Times New Roman"/>
          <w:b w:val="0"/>
          <w:i w:val="0"/>
          <w:sz w:val="24"/>
          <w:szCs w:val="24"/>
        </w:rPr>
        <w:t>4 четверть</w:t>
      </w:r>
      <w:r w:rsidRPr="008E5097">
        <w:rPr>
          <w:rStyle w:val="121"/>
          <w:rFonts w:ascii="Times New Roman" w:hAnsi="Times New Roman" w:cs="Times New Roman"/>
          <w:b w:val="0"/>
          <w:i w:val="0"/>
          <w:sz w:val="24"/>
          <w:szCs w:val="24"/>
        </w:rPr>
        <w:t xml:space="preserve"> </w:t>
      </w:r>
    </w:p>
    <w:p w:rsidR="001A25F4" w:rsidRPr="001A25F4" w:rsidRDefault="001A25F4" w:rsidP="001A25F4">
      <w:pPr>
        <w:spacing w:after="0" w:line="240" w:lineRule="auto"/>
        <w:ind w:firstLine="684"/>
        <w:jc w:val="both"/>
        <w:rPr>
          <w:rFonts w:ascii="Times New Roman" w:eastAsia="Times New Roman" w:hAnsi="Times New Roman" w:cs="Times New Roman"/>
          <w:b/>
          <w:bCs/>
          <w:sz w:val="24"/>
          <w:szCs w:val="24"/>
          <w:lang w:eastAsia="ru-RU"/>
        </w:rPr>
      </w:pPr>
      <w:r w:rsidRPr="001A25F4">
        <w:rPr>
          <w:rFonts w:ascii="Times New Roman" w:eastAsia="Times New Roman" w:hAnsi="Times New Roman" w:cs="Times New Roman"/>
          <w:b/>
          <w:sz w:val="24"/>
          <w:szCs w:val="24"/>
          <w:lang w:eastAsia="ru-RU"/>
        </w:rPr>
        <w:t>1.</w:t>
      </w:r>
      <w:r w:rsidRPr="001A25F4">
        <w:rPr>
          <w:rFonts w:ascii="Times New Roman" w:eastAsia="Times New Roman" w:hAnsi="Times New Roman" w:cs="Times New Roman"/>
          <w:b/>
          <w:bCs/>
          <w:sz w:val="24"/>
          <w:szCs w:val="24"/>
          <w:lang w:eastAsia="ru-RU"/>
        </w:rPr>
        <w:t xml:space="preserve">  Определите жанр произведения «Кавказ», кто его автор?</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1) рассказ;</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2) повесть;</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lastRenderedPageBreak/>
        <w:t>3) быль;</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4) история.</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b/>
          <w:sz w:val="24"/>
          <w:szCs w:val="24"/>
          <w:lang w:eastAsia="ru-RU"/>
        </w:rPr>
        <w:t>2. Из какого произведения этот фрагмент, кто его автор?</w:t>
      </w:r>
      <w:r w:rsidRPr="001A25F4">
        <w:rPr>
          <w:rFonts w:ascii="Times New Roman" w:eastAsia="Times New Roman" w:hAnsi="Times New Roman" w:cs="Times New Roman"/>
          <w:sz w:val="24"/>
          <w:szCs w:val="24"/>
          <w:lang w:eastAsia="ru-RU"/>
        </w:rPr>
        <w:t xml:space="preserve">  </w:t>
      </w:r>
      <w:r w:rsidRPr="001A25F4">
        <w:rPr>
          <w:rFonts w:ascii="Times New Roman" w:eastAsia="Times New Roman" w:hAnsi="Times New Roman" w:cs="Times New Roman"/>
          <w:b/>
          <w:bCs/>
          <w:sz w:val="24"/>
          <w:szCs w:val="24"/>
          <w:lang w:eastAsia="ru-RU"/>
        </w:rPr>
        <w:t>Какое место занимает этот фрагмент в произведении?</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1) открывает повествование;</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2) завершает повествование;</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3) является кульминацией сюжета;</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4) играет роль вставного эпизода.</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Но Вере было мало того, что он рассказал. Она заставляла его еще и еще раз передавать ей в подробностях весь разговор с профессором. Она интересовалась самыми мельчайшими деталями: какое было выражение лица у профессора, каким тоном он говорил про свою старость, что чувствовал при этом сам Коля…</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 xml:space="preserve">   И они шли домой так, как будто бы, кроме них, никого на улице не было: держась за руки и беспрестанно смеясь. Прохожие с недоумением останавливались, чтобы еще раз взглянуть на эту странную парочку…</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 xml:space="preserve">   Николай </w:t>
      </w:r>
      <w:proofErr w:type="spellStart"/>
      <w:r w:rsidRPr="001A25F4">
        <w:rPr>
          <w:rFonts w:ascii="Times New Roman" w:eastAsia="Times New Roman" w:hAnsi="Times New Roman" w:cs="Times New Roman"/>
          <w:i/>
          <w:sz w:val="24"/>
          <w:szCs w:val="24"/>
          <w:lang w:eastAsia="ru-RU"/>
        </w:rPr>
        <w:t>Евграфович</w:t>
      </w:r>
      <w:proofErr w:type="spellEnd"/>
      <w:r w:rsidRPr="001A25F4">
        <w:rPr>
          <w:rFonts w:ascii="Times New Roman" w:eastAsia="Times New Roman" w:hAnsi="Times New Roman" w:cs="Times New Roman"/>
          <w:i/>
          <w:sz w:val="24"/>
          <w:szCs w:val="24"/>
          <w:lang w:eastAsia="ru-RU"/>
        </w:rPr>
        <w:t xml:space="preserve"> никогда с таким аппетитом не обедал, как в этот день… После обеда, когда Вера принесла </w:t>
      </w:r>
      <w:proofErr w:type="spellStart"/>
      <w:r w:rsidRPr="001A25F4">
        <w:rPr>
          <w:rFonts w:ascii="Times New Roman" w:eastAsia="Times New Roman" w:hAnsi="Times New Roman" w:cs="Times New Roman"/>
          <w:i/>
          <w:sz w:val="24"/>
          <w:szCs w:val="24"/>
          <w:lang w:eastAsia="ru-RU"/>
        </w:rPr>
        <w:t>Алмазову</w:t>
      </w:r>
      <w:proofErr w:type="spellEnd"/>
      <w:r w:rsidRPr="001A25F4">
        <w:rPr>
          <w:rFonts w:ascii="Times New Roman" w:eastAsia="Times New Roman" w:hAnsi="Times New Roman" w:cs="Times New Roman"/>
          <w:i/>
          <w:sz w:val="24"/>
          <w:szCs w:val="24"/>
          <w:lang w:eastAsia="ru-RU"/>
        </w:rPr>
        <w:t xml:space="preserve"> в кабинет стакан чаю, – муж и жена вдруг одновременно засмеялись и поглядели друг на друга.</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 xml:space="preserve">   – Ты – чему? – спросила Вера.</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 xml:space="preserve">   – А ты чему?</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 xml:space="preserve">   – Нет, ты говори первый, а я потом.</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 xml:space="preserve">   – Да так, глупости. Вспомнилась вся эта история с сиренью. А ты?</w:t>
      </w:r>
    </w:p>
    <w:p w:rsidR="001A25F4" w:rsidRPr="001A25F4" w:rsidRDefault="001A25F4" w:rsidP="001A25F4">
      <w:pPr>
        <w:spacing w:after="0" w:line="240" w:lineRule="auto"/>
        <w:ind w:firstLine="684"/>
        <w:jc w:val="both"/>
        <w:rPr>
          <w:rFonts w:ascii="Times New Roman" w:eastAsia="Times New Roman" w:hAnsi="Times New Roman" w:cs="Times New Roman"/>
          <w:i/>
          <w:sz w:val="24"/>
          <w:szCs w:val="24"/>
          <w:lang w:eastAsia="ru-RU"/>
        </w:rPr>
      </w:pPr>
      <w:r w:rsidRPr="001A25F4">
        <w:rPr>
          <w:rFonts w:ascii="Times New Roman" w:eastAsia="Times New Roman" w:hAnsi="Times New Roman" w:cs="Times New Roman"/>
          <w:i/>
          <w:sz w:val="24"/>
          <w:szCs w:val="24"/>
          <w:lang w:eastAsia="ru-RU"/>
        </w:rPr>
        <w:t xml:space="preserve">   – Я тоже глупости, и тоже – про сирень. Я хотела сказать, что сирень теперь будет навсегда моим любимым цветком…</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b/>
          <w:sz w:val="24"/>
          <w:szCs w:val="24"/>
          <w:lang w:eastAsia="ru-RU"/>
        </w:rPr>
        <w:t xml:space="preserve">3. </w:t>
      </w:r>
      <w:r w:rsidRPr="001A25F4">
        <w:rPr>
          <w:rFonts w:ascii="Times New Roman" w:eastAsia="Times New Roman" w:hAnsi="Times New Roman" w:cs="Times New Roman"/>
          <w:b/>
          <w:bCs/>
          <w:sz w:val="24"/>
          <w:szCs w:val="24"/>
          <w:lang w:eastAsia="ru-RU"/>
        </w:rPr>
        <w:t>Главной темой рассказа Тэффи «Жизнь и воротник» является:</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1) тема вещей, властвующих над жизнью человека;</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2) тема судьбы;</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3) тема честности;</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4) тема внутреннего совершенства человека.</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p>
    <w:p w:rsidR="001A25F4" w:rsidRPr="001A25F4" w:rsidRDefault="001A25F4" w:rsidP="001A25F4">
      <w:pPr>
        <w:spacing w:after="0" w:line="240" w:lineRule="auto"/>
        <w:ind w:firstLine="684"/>
        <w:jc w:val="both"/>
        <w:rPr>
          <w:rFonts w:ascii="Times New Roman" w:eastAsia="Times New Roman" w:hAnsi="Times New Roman" w:cs="Times New Roman"/>
          <w:b/>
          <w:bCs/>
          <w:sz w:val="24"/>
          <w:szCs w:val="24"/>
          <w:lang w:eastAsia="ru-RU"/>
        </w:rPr>
      </w:pPr>
      <w:r w:rsidRPr="001A25F4">
        <w:rPr>
          <w:rFonts w:ascii="Times New Roman" w:eastAsia="Times New Roman" w:hAnsi="Times New Roman" w:cs="Times New Roman"/>
          <w:b/>
          <w:bCs/>
          <w:sz w:val="24"/>
          <w:szCs w:val="24"/>
          <w:lang w:eastAsia="ru-RU"/>
        </w:rPr>
        <w:t>4. Укажите средство художественной выразительности в приведённом примере: «Иногда самая невзрачная вещица вотрётся в жизнь, закрутит её и перевернёт всю судьбу не в ту сторону, куда бы ей надлежало идти»:</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1) эпитет;</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2) метафора;</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3) олицетворение;</w:t>
      </w:r>
    </w:p>
    <w:p w:rsidR="001A25F4" w:rsidRPr="00094CC6"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4) гипербола.</w:t>
      </w:r>
    </w:p>
    <w:p w:rsidR="001A25F4" w:rsidRPr="00094CC6" w:rsidRDefault="001A25F4" w:rsidP="001A25F4">
      <w:pPr>
        <w:spacing w:after="0" w:line="240" w:lineRule="auto"/>
        <w:ind w:firstLine="684"/>
        <w:jc w:val="both"/>
        <w:rPr>
          <w:rFonts w:ascii="Times New Roman" w:eastAsia="Times New Roman" w:hAnsi="Times New Roman" w:cs="Times New Roman"/>
          <w:sz w:val="24"/>
          <w:szCs w:val="24"/>
          <w:lang w:eastAsia="ru-RU"/>
        </w:rPr>
      </w:pPr>
    </w:p>
    <w:p w:rsidR="001A25F4" w:rsidRPr="001A25F4" w:rsidRDefault="001A25F4" w:rsidP="001A25F4">
      <w:pPr>
        <w:spacing w:after="0" w:line="240" w:lineRule="auto"/>
        <w:ind w:firstLine="684"/>
        <w:jc w:val="both"/>
        <w:rPr>
          <w:rFonts w:ascii="Times New Roman" w:eastAsia="Times New Roman" w:hAnsi="Times New Roman" w:cs="Times New Roman"/>
          <w:b/>
          <w:sz w:val="24"/>
          <w:szCs w:val="24"/>
          <w:lang w:eastAsia="ru-RU"/>
        </w:rPr>
      </w:pPr>
      <w:r w:rsidRPr="001A25F4">
        <w:rPr>
          <w:rFonts w:ascii="Times New Roman" w:eastAsia="Times New Roman" w:hAnsi="Times New Roman" w:cs="Times New Roman"/>
          <w:b/>
          <w:sz w:val="24"/>
          <w:szCs w:val="24"/>
          <w:lang w:eastAsia="ru-RU"/>
        </w:rPr>
        <w:t xml:space="preserve">5. О событиях какой войны рассказывается в произведении </w:t>
      </w:r>
      <w:proofErr w:type="spellStart"/>
      <w:r w:rsidRPr="001A25F4">
        <w:rPr>
          <w:rFonts w:ascii="Times New Roman" w:eastAsia="Times New Roman" w:hAnsi="Times New Roman" w:cs="Times New Roman"/>
          <w:b/>
          <w:sz w:val="24"/>
          <w:szCs w:val="24"/>
          <w:lang w:eastAsia="ru-RU"/>
        </w:rPr>
        <w:t>А.П.Платонова</w:t>
      </w:r>
      <w:proofErr w:type="spellEnd"/>
      <w:r w:rsidRPr="001A25F4">
        <w:rPr>
          <w:rFonts w:ascii="Times New Roman" w:eastAsia="Times New Roman" w:hAnsi="Times New Roman" w:cs="Times New Roman"/>
          <w:b/>
          <w:sz w:val="24"/>
          <w:szCs w:val="24"/>
          <w:lang w:eastAsia="ru-RU"/>
        </w:rPr>
        <w:t xml:space="preserve"> «Возвращение»?</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1) Отечественной войны;</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2) Великой Отечественной войны</w:t>
      </w:r>
    </w:p>
    <w:p w:rsidR="001A25F4" w:rsidRPr="001A25F4" w:rsidRDefault="001A25F4" w:rsidP="001A25F4">
      <w:pPr>
        <w:spacing w:after="0" w:line="240" w:lineRule="auto"/>
        <w:ind w:firstLine="684"/>
        <w:jc w:val="both"/>
        <w:rPr>
          <w:rFonts w:ascii="Times New Roman" w:eastAsia="Times New Roman" w:hAnsi="Times New Roman" w:cs="Times New Roman"/>
          <w:b/>
          <w:sz w:val="24"/>
          <w:szCs w:val="24"/>
          <w:lang w:eastAsia="ru-RU"/>
        </w:rPr>
      </w:pPr>
    </w:p>
    <w:p w:rsidR="001A25F4" w:rsidRPr="001A25F4" w:rsidRDefault="001A25F4" w:rsidP="001A25F4">
      <w:pPr>
        <w:spacing w:after="0" w:line="240" w:lineRule="auto"/>
        <w:ind w:firstLine="684"/>
        <w:jc w:val="both"/>
        <w:rPr>
          <w:rFonts w:ascii="Times New Roman" w:eastAsia="Times New Roman" w:hAnsi="Times New Roman" w:cs="Times New Roman"/>
          <w:b/>
          <w:sz w:val="24"/>
          <w:szCs w:val="24"/>
          <w:lang w:eastAsia="ru-RU"/>
        </w:rPr>
      </w:pPr>
      <w:r w:rsidRPr="001A25F4">
        <w:rPr>
          <w:rFonts w:ascii="Times New Roman" w:eastAsia="Times New Roman" w:hAnsi="Times New Roman" w:cs="Times New Roman"/>
          <w:b/>
          <w:sz w:val="24"/>
          <w:szCs w:val="24"/>
          <w:lang w:eastAsia="ru-RU"/>
        </w:rPr>
        <w:t xml:space="preserve">6. Раскройте смысл названия рассказа </w:t>
      </w:r>
      <w:proofErr w:type="spellStart"/>
      <w:r w:rsidRPr="001A25F4">
        <w:rPr>
          <w:rFonts w:ascii="Times New Roman" w:eastAsia="Times New Roman" w:hAnsi="Times New Roman" w:cs="Times New Roman"/>
          <w:b/>
          <w:sz w:val="24"/>
          <w:szCs w:val="24"/>
          <w:lang w:eastAsia="ru-RU"/>
        </w:rPr>
        <w:t>А.П.Платонова</w:t>
      </w:r>
      <w:proofErr w:type="spellEnd"/>
      <w:r w:rsidRPr="001A25F4">
        <w:rPr>
          <w:rFonts w:ascii="Times New Roman" w:eastAsia="Times New Roman" w:hAnsi="Times New Roman" w:cs="Times New Roman"/>
          <w:b/>
          <w:sz w:val="24"/>
          <w:szCs w:val="24"/>
          <w:lang w:eastAsia="ru-RU"/>
        </w:rPr>
        <w:t xml:space="preserve"> «Возвращение».</w:t>
      </w:r>
    </w:p>
    <w:p w:rsidR="001A25F4" w:rsidRPr="001A25F4" w:rsidRDefault="001A25F4" w:rsidP="001A25F4">
      <w:pPr>
        <w:spacing w:after="0" w:line="240" w:lineRule="auto"/>
        <w:ind w:firstLine="684"/>
        <w:jc w:val="both"/>
        <w:rPr>
          <w:rFonts w:ascii="Times New Roman" w:eastAsia="Times New Roman" w:hAnsi="Times New Roman" w:cs="Times New Roman"/>
          <w:b/>
          <w:sz w:val="24"/>
          <w:szCs w:val="24"/>
          <w:lang w:eastAsia="ru-RU"/>
        </w:rPr>
      </w:pPr>
    </w:p>
    <w:p w:rsidR="001A25F4" w:rsidRPr="001A25F4" w:rsidRDefault="001A25F4" w:rsidP="001A25F4">
      <w:pPr>
        <w:spacing w:after="0" w:line="240" w:lineRule="auto"/>
        <w:ind w:firstLine="684"/>
        <w:jc w:val="both"/>
        <w:rPr>
          <w:rFonts w:ascii="Times New Roman" w:eastAsia="Times New Roman" w:hAnsi="Times New Roman" w:cs="Times New Roman"/>
          <w:b/>
          <w:bCs/>
          <w:sz w:val="24"/>
          <w:szCs w:val="24"/>
          <w:lang w:eastAsia="ru-RU"/>
        </w:rPr>
      </w:pPr>
      <w:r w:rsidRPr="001A25F4">
        <w:rPr>
          <w:rFonts w:ascii="Times New Roman" w:eastAsia="Times New Roman" w:hAnsi="Times New Roman" w:cs="Times New Roman"/>
          <w:b/>
          <w:sz w:val="24"/>
          <w:szCs w:val="24"/>
          <w:lang w:eastAsia="ru-RU"/>
        </w:rPr>
        <w:t xml:space="preserve">7. </w:t>
      </w:r>
      <w:r w:rsidRPr="001A25F4">
        <w:rPr>
          <w:rFonts w:ascii="Times New Roman" w:eastAsia="Times New Roman" w:hAnsi="Times New Roman" w:cs="Times New Roman"/>
          <w:b/>
          <w:bCs/>
          <w:sz w:val="24"/>
          <w:szCs w:val="24"/>
          <w:lang w:eastAsia="ru-RU"/>
        </w:rPr>
        <w:t xml:space="preserve">Определите жанр произведения «Василий </w:t>
      </w:r>
      <w:proofErr w:type="spellStart"/>
      <w:r w:rsidRPr="001A25F4">
        <w:rPr>
          <w:rFonts w:ascii="Times New Roman" w:eastAsia="Times New Roman" w:hAnsi="Times New Roman" w:cs="Times New Roman"/>
          <w:b/>
          <w:bCs/>
          <w:sz w:val="24"/>
          <w:szCs w:val="24"/>
          <w:lang w:eastAsia="ru-RU"/>
        </w:rPr>
        <w:t>Тёркин</w:t>
      </w:r>
      <w:proofErr w:type="spellEnd"/>
      <w:r w:rsidRPr="001A25F4">
        <w:rPr>
          <w:rFonts w:ascii="Times New Roman" w:eastAsia="Times New Roman" w:hAnsi="Times New Roman" w:cs="Times New Roman"/>
          <w:b/>
          <w:bCs/>
          <w:sz w:val="24"/>
          <w:szCs w:val="24"/>
          <w:lang w:eastAsia="ru-RU"/>
        </w:rPr>
        <w:t>», кто его автор?</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i/>
          <w:sz w:val="24"/>
          <w:szCs w:val="24"/>
          <w:lang w:eastAsia="ru-RU"/>
        </w:rPr>
        <w:tab/>
      </w:r>
      <w:r w:rsidRPr="001A25F4">
        <w:rPr>
          <w:rFonts w:ascii="Times New Roman" w:eastAsia="Times New Roman" w:hAnsi="Times New Roman" w:cs="Times New Roman"/>
          <w:sz w:val="24"/>
          <w:szCs w:val="24"/>
          <w:lang w:eastAsia="ru-RU"/>
        </w:rPr>
        <w:tab/>
        <w:t>1) послание;</w:t>
      </w:r>
      <w:r w:rsidRPr="001A25F4">
        <w:rPr>
          <w:rFonts w:ascii="Times New Roman" w:eastAsia="Times New Roman" w:hAnsi="Times New Roman" w:cs="Times New Roman"/>
          <w:sz w:val="24"/>
          <w:szCs w:val="24"/>
          <w:lang w:eastAsia="ru-RU"/>
        </w:rPr>
        <w:tab/>
      </w:r>
      <w:r w:rsidRPr="001A25F4">
        <w:rPr>
          <w:rFonts w:ascii="Times New Roman" w:eastAsia="Times New Roman" w:hAnsi="Times New Roman" w:cs="Times New Roman"/>
          <w:sz w:val="24"/>
          <w:szCs w:val="24"/>
          <w:lang w:eastAsia="ru-RU"/>
        </w:rPr>
        <w:tab/>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xml:space="preserve">            2) поэма;</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ab/>
      </w:r>
      <w:r w:rsidRPr="001A25F4">
        <w:rPr>
          <w:rFonts w:ascii="Times New Roman" w:eastAsia="Times New Roman" w:hAnsi="Times New Roman" w:cs="Times New Roman"/>
          <w:sz w:val="24"/>
          <w:szCs w:val="24"/>
          <w:lang w:eastAsia="ru-RU"/>
        </w:rPr>
        <w:tab/>
        <w:t>3) басня;</w:t>
      </w:r>
      <w:r w:rsidRPr="001A25F4">
        <w:rPr>
          <w:rFonts w:ascii="Times New Roman" w:eastAsia="Times New Roman" w:hAnsi="Times New Roman" w:cs="Times New Roman"/>
          <w:sz w:val="24"/>
          <w:szCs w:val="24"/>
          <w:lang w:eastAsia="ru-RU"/>
        </w:rPr>
        <w:tab/>
      </w:r>
      <w:r w:rsidRPr="001A25F4">
        <w:rPr>
          <w:rFonts w:ascii="Times New Roman" w:eastAsia="Times New Roman" w:hAnsi="Times New Roman" w:cs="Times New Roman"/>
          <w:sz w:val="24"/>
          <w:szCs w:val="24"/>
          <w:lang w:eastAsia="ru-RU"/>
        </w:rPr>
        <w:tab/>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xml:space="preserve">            4) баллада</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p>
    <w:p w:rsidR="001A25F4" w:rsidRPr="001A25F4" w:rsidRDefault="001A25F4" w:rsidP="001A25F4">
      <w:pPr>
        <w:spacing w:after="0" w:line="240" w:lineRule="auto"/>
        <w:ind w:firstLine="684"/>
        <w:jc w:val="both"/>
        <w:rPr>
          <w:rFonts w:ascii="Times New Roman" w:eastAsia="Times New Roman" w:hAnsi="Times New Roman" w:cs="Times New Roman"/>
          <w:b/>
          <w:sz w:val="24"/>
          <w:szCs w:val="24"/>
          <w:lang w:eastAsia="ru-RU"/>
        </w:rPr>
      </w:pPr>
      <w:r w:rsidRPr="001A25F4">
        <w:rPr>
          <w:rFonts w:ascii="Times New Roman" w:eastAsia="Times New Roman" w:hAnsi="Times New Roman" w:cs="Times New Roman"/>
          <w:b/>
          <w:sz w:val="24"/>
          <w:szCs w:val="24"/>
          <w:lang w:eastAsia="ru-RU"/>
        </w:rPr>
        <w:t xml:space="preserve">8. Определите размер стихосложения, рифму и рифмовку из главы </w:t>
      </w:r>
      <w:r w:rsidRPr="001A25F4">
        <w:rPr>
          <w:rFonts w:ascii="Times New Roman" w:eastAsia="Times New Roman" w:hAnsi="Times New Roman" w:cs="Times New Roman"/>
          <w:b/>
          <w:bCs/>
          <w:sz w:val="24"/>
          <w:szCs w:val="24"/>
          <w:lang w:eastAsia="ru-RU"/>
        </w:rPr>
        <w:t xml:space="preserve">«Василий </w:t>
      </w:r>
      <w:proofErr w:type="spellStart"/>
      <w:r w:rsidRPr="001A25F4">
        <w:rPr>
          <w:rFonts w:ascii="Times New Roman" w:eastAsia="Times New Roman" w:hAnsi="Times New Roman" w:cs="Times New Roman"/>
          <w:b/>
          <w:bCs/>
          <w:sz w:val="24"/>
          <w:szCs w:val="24"/>
          <w:lang w:eastAsia="ru-RU"/>
        </w:rPr>
        <w:t>Тёркин</w:t>
      </w:r>
      <w:proofErr w:type="spellEnd"/>
      <w:r w:rsidRPr="001A25F4">
        <w:rPr>
          <w:rFonts w:ascii="Times New Roman" w:eastAsia="Times New Roman" w:hAnsi="Times New Roman" w:cs="Times New Roman"/>
          <w:b/>
          <w:bCs/>
          <w:sz w:val="24"/>
          <w:szCs w:val="24"/>
          <w:lang w:eastAsia="ru-RU"/>
        </w:rPr>
        <w:t>»:</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Вам, ребята, с серединки</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Начинать. А я скажу:</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Я не первые ботинки</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lastRenderedPageBreak/>
        <w:t>Без починки здесь ношу.</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p>
    <w:p w:rsidR="001A25F4" w:rsidRPr="001A25F4" w:rsidRDefault="001A25F4" w:rsidP="001A25F4">
      <w:pPr>
        <w:spacing w:after="0" w:line="240" w:lineRule="auto"/>
        <w:ind w:firstLine="284"/>
        <w:jc w:val="both"/>
        <w:rPr>
          <w:rFonts w:ascii="Times New Roman" w:eastAsia="Times New Roman" w:hAnsi="Times New Roman" w:cs="Times New Roman"/>
          <w:b/>
          <w:sz w:val="24"/>
          <w:szCs w:val="24"/>
          <w:lang w:eastAsia="ru-RU"/>
        </w:rPr>
      </w:pPr>
      <w:r w:rsidRPr="001A25F4">
        <w:rPr>
          <w:rFonts w:ascii="Times New Roman" w:eastAsia="Times New Roman" w:hAnsi="Times New Roman" w:cs="Times New Roman"/>
          <w:b/>
          <w:sz w:val="24"/>
          <w:szCs w:val="24"/>
          <w:lang w:eastAsia="ru-RU"/>
        </w:rPr>
        <w:t xml:space="preserve">       9. Назовите причину, по которой героя рассказа </w:t>
      </w:r>
      <w:proofErr w:type="spellStart"/>
      <w:r w:rsidRPr="001A25F4">
        <w:rPr>
          <w:rFonts w:ascii="Times New Roman" w:eastAsia="Times New Roman" w:hAnsi="Times New Roman" w:cs="Times New Roman"/>
          <w:b/>
          <w:sz w:val="24"/>
          <w:szCs w:val="24"/>
          <w:lang w:eastAsia="ru-RU"/>
        </w:rPr>
        <w:t>В.П.Астафьева</w:t>
      </w:r>
      <w:proofErr w:type="spellEnd"/>
      <w:r w:rsidRPr="001A25F4">
        <w:rPr>
          <w:rFonts w:ascii="Times New Roman" w:eastAsia="Times New Roman" w:hAnsi="Times New Roman" w:cs="Times New Roman"/>
          <w:b/>
          <w:sz w:val="24"/>
          <w:szCs w:val="24"/>
          <w:lang w:eastAsia="ru-RU"/>
        </w:rPr>
        <w:t xml:space="preserve"> «Фотография, на которой меня нет» не оказалось на фотографии:</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xml:space="preserve">            1) не захотел;</w:t>
      </w:r>
      <w:r w:rsidRPr="001A25F4">
        <w:rPr>
          <w:rFonts w:ascii="Times New Roman" w:eastAsia="Times New Roman" w:hAnsi="Times New Roman" w:cs="Times New Roman"/>
          <w:sz w:val="24"/>
          <w:szCs w:val="24"/>
          <w:lang w:eastAsia="ru-RU"/>
        </w:rPr>
        <w:tab/>
      </w:r>
      <w:r w:rsidRPr="001A25F4">
        <w:rPr>
          <w:rFonts w:ascii="Times New Roman" w:eastAsia="Times New Roman" w:hAnsi="Times New Roman" w:cs="Times New Roman"/>
          <w:sz w:val="24"/>
          <w:szCs w:val="24"/>
          <w:lang w:eastAsia="ru-RU"/>
        </w:rPr>
        <w:tab/>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xml:space="preserve">            2) заболел;</w:t>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xml:space="preserve">            3) бабушка не пустила;</w:t>
      </w:r>
      <w:r w:rsidRPr="001A25F4">
        <w:rPr>
          <w:rFonts w:ascii="Times New Roman" w:eastAsia="Times New Roman" w:hAnsi="Times New Roman" w:cs="Times New Roman"/>
          <w:sz w:val="24"/>
          <w:szCs w:val="24"/>
          <w:lang w:eastAsia="ru-RU"/>
        </w:rPr>
        <w:tab/>
      </w:r>
      <w:r w:rsidRPr="001A25F4">
        <w:rPr>
          <w:rFonts w:ascii="Times New Roman" w:eastAsia="Times New Roman" w:hAnsi="Times New Roman" w:cs="Times New Roman"/>
          <w:sz w:val="24"/>
          <w:szCs w:val="24"/>
          <w:lang w:eastAsia="ru-RU"/>
        </w:rPr>
        <w:tab/>
      </w:r>
    </w:p>
    <w:p w:rsidR="001A25F4" w:rsidRPr="001A25F4" w:rsidRDefault="001A25F4" w:rsidP="001A25F4">
      <w:pPr>
        <w:spacing w:after="0" w:line="240" w:lineRule="auto"/>
        <w:ind w:firstLine="684"/>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xml:space="preserve">            4) учитель не разрешил</w:t>
      </w:r>
    </w:p>
    <w:p w:rsidR="001A25F4" w:rsidRPr="001A25F4" w:rsidRDefault="001A25F4" w:rsidP="001A25F4">
      <w:pPr>
        <w:spacing w:after="0" w:line="240" w:lineRule="auto"/>
        <w:jc w:val="both"/>
        <w:rPr>
          <w:rFonts w:ascii="Times New Roman" w:eastAsia="Times New Roman" w:hAnsi="Times New Roman" w:cs="Times New Roman"/>
          <w:sz w:val="24"/>
          <w:szCs w:val="24"/>
          <w:lang w:eastAsia="ru-RU"/>
        </w:rPr>
      </w:pPr>
      <w:r w:rsidRPr="001A25F4">
        <w:rPr>
          <w:rFonts w:ascii="Times New Roman" w:eastAsia="Times New Roman" w:hAnsi="Times New Roman" w:cs="Times New Roman"/>
          <w:sz w:val="24"/>
          <w:szCs w:val="24"/>
          <w:lang w:eastAsia="ru-RU"/>
        </w:rPr>
        <w:t xml:space="preserve">    </w:t>
      </w:r>
    </w:p>
    <w:p w:rsidR="001A25F4" w:rsidRPr="001A25F4" w:rsidRDefault="001A25F4" w:rsidP="001A25F4">
      <w:pPr>
        <w:spacing w:after="0" w:line="240" w:lineRule="auto"/>
        <w:ind w:firstLine="284"/>
        <w:jc w:val="both"/>
        <w:rPr>
          <w:rFonts w:ascii="Times New Roman" w:eastAsia="Times New Roman" w:hAnsi="Times New Roman" w:cs="Times New Roman"/>
          <w:b/>
          <w:sz w:val="24"/>
          <w:szCs w:val="24"/>
          <w:lang w:eastAsia="ru-RU"/>
        </w:rPr>
      </w:pPr>
      <w:r w:rsidRPr="001A25F4">
        <w:rPr>
          <w:rFonts w:ascii="Times New Roman" w:eastAsia="Times New Roman" w:hAnsi="Times New Roman" w:cs="Times New Roman"/>
          <w:b/>
          <w:sz w:val="24"/>
          <w:szCs w:val="24"/>
          <w:lang w:eastAsia="ru-RU"/>
        </w:rPr>
        <w:t xml:space="preserve">        10. Назовите поэтов 20 века, писавших о русской природе.</w:t>
      </w:r>
    </w:p>
    <w:p w:rsidR="001A25F4" w:rsidRPr="001A25F4" w:rsidRDefault="001A25F4" w:rsidP="001A25F4">
      <w:pPr>
        <w:spacing w:after="0" w:line="240" w:lineRule="auto"/>
        <w:ind w:firstLine="284"/>
        <w:jc w:val="both"/>
        <w:rPr>
          <w:rFonts w:ascii="Times New Roman" w:eastAsia="Times New Roman" w:hAnsi="Times New Roman" w:cs="Times New Roman"/>
          <w:b/>
          <w:sz w:val="24"/>
          <w:szCs w:val="24"/>
          <w:lang w:eastAsia="ru-RU"/>
        </w:rPr>
      </w:pPr>
    </w:p>
    <w:p w:rsidR="001A25F4" w:rsidRPr="00094CC6" w:rsidRDefault="001A25F4" w:rsidP="001A25F4">
      <w:pPr>
        <w:spacing w:after="0" w:line="240" w:lineRule="auto"/>
        <w:ind w:firstLine="284"/>
        <w:jc w:val="both"/>
        <w:rPr>
          <w:rFonts w:ascii="Times New Roman" w:eastAsia="Times New Roman" w:hAnsi="Times New Roman" w:cs="Times New Roman"/>
          <w:b/>
          <w:sz w:val="24"/>
          <w:szCs w:val="24"/>
          <w:lang w:eastAsia="ru-RU"/>
        </w:rPr>
      </w:pPr>
      <w:r w:rsidRPr="001A25F4">
        <w:rPr>
          <w:rFonts w:ascii="Times New Roman" w:eastAsia="Times New Roman" w:hAnsi="Times New Roman" w:cs="Times New Roman"/>
          <w:b/>
          <w:sz w:val="24"/>
          <w:szCs w:val="24"/>
          <w:lang w:eastAsia="ru-RU"/>
        </w:rPr>
        <w:t xml:space="preserve">         11. Какое произведение 20 века, изученное в 8 классе, понравилось Вам больше всего? Почему?</w:t>
      </w:r>
    </w:p>
    <w:p w:rsidR="00F63800" w:rsidRPr="001A25F4" w:rsidRDefault="00F63800" w:rsidP="00F63800">
      <w:pPr>
        <w:pStyle w:val="a6"/>
        <w:spacing w:line="276" w:lineRule="auto"/>
        <w:jc w:val="center"/>
        <w:rPr>
          <w:rFonts w:ascii="Times New Roman" w:hAnsi="Times New Roman" w:cs="Times New Roman"/>
          <w:sz w:val="24"/>
          <w:szCs w:val="24"/>
        </w:rPr>
      </w:pPr>
    </w:p>
    <w:p w:rsidR="00CE0AE8" w:rsidRDefault="00CE0AE8" w:rsidP="00CE0AE8">
      <w:pPr>
        <w:pStyle w:val="a6"/>
        <w:jc w:val="center"/>
        <w:rPr>
          <w:rFonts w:ascii="Times New Roman" w:hAnsi="Times New Roman" w:cs="Times New Roman"/>
          <w:b/>
          <w:sz w:val="26"/>
          <w:szCs w:val="26"/>
        </w:rPr>
      </w:pPr>
      <w:r w:rsidRPr="00CE0AE8">
        <w:rPr>
          <w:rFonts w:ascii="Times New Roman" w:hAnsi="Times New Roman" w:cs="Times New Roman"/>
          <w:b/>
          <w:sz w:val="26"/>
          <w:szCs w:val="26"/>
        </w:rPr>
        <w:t>Система оценивания</w:t>
      </w:r>
    </w:p>
    <w:p w:rsidR="00AC55E8" w:rsidRDefault="00AC55E8" w:rsidP="00CE0AE8">
      <w:pPr>
        <w:pStyle w:val="a6"/>
        <w:jc w:val="center"/>
        <w:rPr>
          <w:rFonts w:ascii="Times New Roman" w:hAnsi="Times New Roman" w:cs="Times New Roman"/>
          <w:b/>
          <w:sz w:val="26"/>
          <w:szCs w:val="26"/>
        </w:rPr>
      </w:pPr>
    </w:p>
    <w:p w:rsidR="005C088C" w:rsidRPr="00030CB9" w:rsidRDefault="005C088C" w:rsidP="005C088C">
      <w:pPr>
        <w:pStyle w:val="a6"/>
        <w:jc w:val="center"/>
        <w:rPr>
          <w:rFonts w:ascii="Times New Roman" w:hAnsi="Times New Roman" w:cs="Times New Roman"/>
          <w:b/>
          <w:sz w:val="24"/>
          <w:szCs w:val="24"/>
        </w:rPr>
      </w:pPr>
    </w:p>
    <w:p w:rsidR="005C088C" w:rsidRPr="00030CB9" w:rsidRDefault="005C088C" w:rsidP="005C088C">
      <w:pPr>
        <w:pStyle w:val="a6"/>
        <w:ind w:firstLine="567"/>
        <w:rPr>
          <w:rFonts w:ascii="Times New Roman" w:hAnsi="Times New Roman" w:cs="Times New Roman"/>
          <w:b/>
          <w:sz w:val="24"/>
          <w:szCs w:val="24"/>
        </w:rPr>
      </w:pPr>
      <w:r w:rsidRPr="00030CB9">
        <w:rPr>
          <w:rFonts w:ascii="Times New Roman" w:hAnsi="Times New Roman" w:cs="Times New Roman"/>
          <w:b/>
          <w:sz w:val="24"/>
          <w:szCs w:val="24"/>
        </w:rPr>
        <w:t xml:space="preserve">Задания </w:t>
      </w:r>
      <w:r w:rsidR="009F5335">
        <w:rPr>
          <w:rFonts w:ascii="Times New Roman" w:hAnsi="Times New Roman" w:cs="Times New Roman"/>
          <w:b/>
          <w:sz w:val="24"/>
          <w:szCs w:val="24"/>
        </w:rPr>
        <w:t>3-6, 8-10</w:t>
      </w:r>
      <w:r w:rsidRPr="00030CB9">
        <w:rPr>
          <w:rFonts w:ascii="Times New Roman" w:hAnsi="Times New Roman" w:cs="Times New Roman"/>
          <w:b/>
          <w:sz w:val="24"/>
          <w:szCs w:val="24"/>
        </w:rPr>
        <w:t xml:space="preserve"> -1 балл за каждый верный ответ, всего-</w:t>
      </w:r>
      <w:r w:rsidR="009F5335">
        <w:rPr>
          <w:rFonts w:ascii="Times New Roman" w:hAnsi="Times New Roman" w:cs="Times New Roman"/>
          <w:b/>
          <w:sz w:val="24"/>
          <w:szCs w:val="24"/>
        </w:rPr>
        <w:t>7</w:t>
      </w:r>
      <w:r w:rsidRPr="00030CB9">
        <w:rPr>
          <w:rFonts w:ascii="Times New Roman" w:hAnsi="Times New Roman" w:cs="Times New Roman"/>
          <w:b/>
          <w:sz w:val="24"/>
          <w:szCs w:val="24"/>
        </w:rPr>
        <w:t xml:space="preserve">. </w:t>
      </w:r>
      <w:r w:rsidR="009F5335">
        <w:rPr>
          <w:rFonts w:ascii="Times New Roman" w:hAnsi="Times New Roman" w:cs="Times New Roman"/>
          <w:b/>
          <w:sz w:val="24"/>
          <w:szCs w:val="24"/>
        </w:rPr>
        <w:t xml:space="preserve">За вопросы 1,2,7 ученик получает максимально 6 баллов, если делает правильный выбор из представленных вариантов и правильно отвечает на вопрос, требующий знаний автора или названия произведения. </w:t>
      </w:r>
      <w:r w:rsidRPr="00030CB9">
        <w:rPr>
          <w:rFonts w:ascii="Times New Roman" w:hAnsi="Times New Roman" w:cs="Times New Roman"/>
          <w:b/>
          <w:sz w:val="24"/>
          <w:szCs w:val="24"/>
        </w:rPr>
        <w:t>Задание 1</w:t>
      </w:r>
      <w:r w:rsidR="009F5335">
        <w:rPr>
          <w:rFonts w:ascii="Times New Roman" w:hAnsi="Times New Roman" w:cs="Times New Roman"/>
          <w:b/>
          <w:sz w:val="24"/>
          <w:szCs w:val="24"/>
        </w:rPr>
        <w:t>1</w:t>
      </w:r>
      <w:r w:rsidRPr="00030CB9">
        <w:rPr>
          <w:rFonts w:ascii="Times New Roman" w:hAnsi="Times New Roman" w:cs="Times New Roman"/>
          <w:b/>
          <w:sz w:val="24"/>
          <w:szCs w:val="24"/>
        </w:rPr>
        <w:t xml:space="preserve"> оценивается по критериям.  </w:t>
      </w:r>
    </w:p>
    <w:p w:rsidR="005C088C" w:rsidRPr="00030CB9" w:rsidRDefault="005C088C" w:rsidP="005C088C">
      <w:pPr>
        <w:pStyle w:val="a6"/>
        <w:jc w:val="center"/>
        <w:rPr>
          <w:rFonts w:ascii="Times New Roman" w:hAnsi="Times New Roman" w:cs="Times New Roman"/>
          <w:b/>
          <w:sz w:val="24"/>
          <w:szCs w:val="24"/>
        </w:rPr>
      </w:pPr>
    </w:p>
    <w:tbl>
      <w:tblPr>
        <w:tblStyle w:val="110"/>
        <w:tblW w:w="0" w:type="auto"/>
        <w:tblLook w:val="04A0" w:firstRow="1" w:lastRow="0" w:firstColumn="1" w:lastColumn="0" w:noHBand="0" w:noVBand="1"/>
      </w:tblPr>
      <w:tblGrid>
        <w:gridCol w:w="7338"/>
        <w:gridCol w:w="2233"/>
      </w:tblGrid>
      <w:tr w:rsidR="005C088C" w:rsidRPr="00030CB9" w:rsidTr="006841BB">
        <w:tc>
          <w:tcPr>
            <w:tcW w:w="7338" w:type="dxa"/>
          </w:tcPr>
          <w:p w:rsidR="005C088C" w:rsidRPr="00030CB9" w:rsidRDefault="005C088C" w:rsidP="006841BB">
            <w:pPr>
              <w:jc w:val="center"/>
              <w:rPr>
                <w:rFonts w:ascii="Times New Roman" w:hAnsi="Times New Roman" w:cs="Times New Roman"/>
                <w:b/>
                <w:sz w:val="24"/>
                <w:szCs w:val="24"/>
              </w:rPr>
            </w:pPr>
            <w:r w:rsidRPr="00030CB9">
              <w:rPr>
                <w:rFonts w:ascii="Times New Roman" w:hAnsi="Times New Roman" w:cs="Times New Roman"/>
                <w:b/>
                <w:bCs/>
                <w:sz w:val="24"/>
                <w:szCs w:val="24"/>
              </w:rPr>
              <w:t>Критерии оценивания</w:t>
            </w:r>
          </w:p>
        </w:tc>
        <w:tc>
          <w:tcPr>
            <w:tcW w:w="2233" w:type="dxa"/>
          </w:tcPr>
          <w:p w:rsidR="005C088C" w:rsidRPr="00030CB9" w:rsidRDefault="005C088C" w:rsidP="006841BB">
            <w:pPr>
              <w:jc w:val="center"/>
              <w:rPr>
                <w:rFonts w:ascii="Times New Roman" w:hAnsi="Times New Roman" w:cs="Times New Roman"/>
                <w:b/>
                <w:sz w:val="24"/>
                <w:szCs w:val="24"/>
              </w:rPr>
            </w:pPr>
            <w:r w:rsidRPr="00030CB9">
              <w:rPr>
                <w:rFonts w:ascii="Times New Roman" w:hAnsi="Times New Roman" w:cs="Times New Roman"/>
                <w:b/>
                <w:sz w:val="24"/>
                <w:szCs w:val="24"/>
              </w:rPr>
              <w:t>Баллы</w:t>
            </w:r>
          </w:p>
        </w:tc>
      </w:tr>
      <w:tr w:rsidR="005C088C" w:rsidRPr="00030CB9" w:rsidTr="006841BB">
        <w:tc>
          <w:tcPr>
            <w:tcW w:w="9571" w:type="dxa"/>
            <w:gridSpan w:val="2"/>
          </w:tcPr>
          <w:p w:rsidR="005C088C" w:rsidRPr="00030CB9" w:rsidRDefault="005C088C" w:rsidP="006841BB">
            <w:pPr>
              <w:jc w:val="center"/>
              <w:rPr>
                <w:rFonts w:ascii="Times New Roman" w:hAnsi="Times New Roman" w:cs="Times New Roman"/>
                <w:b/>
                <w:sz w:val="24"/>
                <w:szCs w:val="24"/>
              </w:rPr>
            </w:pPr>
            <w:r w:rsidRPr="00030CB9">
              <w:rPr>
                <w:rFonts w:ascii="Times New Roman" w:hAnsi="Times New Roman" w:cs="Times New Roman"/>
                <w:b/>
                <w:bCs/>
                <w:i/>
                <w:sz w:val="24"/>
                <w:szCs w:val="24"/>
              </w:rPr>
              <w:t>Содержание ответа (сочинение)</w:t>
            </w:r>
          </w:p>
        </w:tc>
      </w:tr>
      <w:tr w:rsidR="005C088C" w:rsidRPr="00030CB9" w:rsidTr="006841BB">
        <w:tc>
          <w:tcPr>
            <w:tcW w:w="7338" w:type="dxa"/>
          </w:tcPr>
          <w:p w:rsidR="005C088C" w:rsidRPr="00030CB9" w:rsidRDefault="005C088C" w:rsidP="006841BB">
            <w:pPr>
              <w:ind w:left="142"/>
              <w:contextualSpacing/>
              <w:rPr>
                <w:rFonts w:ascii="Times New Roman" w:hAnsi="Times New Roman" w:cs="Times New Roman"/>
                <w:sz w:val="24"/>
                <w:szCs w:val="24"/>
              </w:rPr>
            </w:pPr>
            <w:r w:rsidRPr="00030CB9">
              <w:rPr>
                <w:rFonts w:ascii="Times New Roman" w:hAnsi="Times New Roman" w:cs="Times New Roman"/>
                <w:sz w:val="24"/>
                <w:szCs w:val="24"/>
              </w:rPr>
              <w:t>Работа соответствует теме и заданию</w:t>
            </w:r>
          </w:p>
        </w:tc>
        <w:tc>
          <w:tcPr>
            <w:tcW w:w="2233" w:type="dxa"/>
          </w:tcPr>
          <w:p w:rsidR="005C088C" w:rsidRPr="00030CB9" w:rsidRDefault="005C088C" w:rsidP="006841BB">
            <w:pPr>
              <w:rPr>
                <w:rFonts w:ascii="Times New Roman" w:hAnsi="Times New Roman" w:cs="Times New Roman"/>
                <w:sz w:val="24"/>
                <w:szCs w:val="24"/>
              </w:rPr>
            </w:pPr>
            <w:r w:rsidRPr="00030CB9">
              <w:rPr>
                <w:rFonts w:ascii="Times New Roman" w:hAnsi="Times New Roman" w:cs="Times New Roman"/>
                <w:sz w:val="24"/>
                <w:szCs w:val="24"/>
              </w:rPr>
              <w:t>1</w:t>
            </w:r>
          </w:p>
        </w:tc>
      </w:tr>
      <w:tr w:rsidR="005C088C" w:rsidRPr="00CE0AE8" w:rsidTr="006841BB">
        <w:tc>
          <w:tcPr>
            <w:tcW w:w="7338" w:type="dxa"/>
          </w:tcPr>
          <w:p w:rsidR="005C088C" w:rsidRPr="00CE0AE8" w:rsidRDefault="005C088C" w:rsidP="006841BB">
            <w:pPr>
              <w:ind w:left="142"/>
              <w:contextualSpacing/>
              <w:rPr>
                <w:rFonts w:ascii="Times New Roman" w:hAnsi="Times New Roman" w:cs="Times New Roman"/>
                <w:sz w:val="24"/>
                <w:szCs w:val="24"/>
              </w:rPr>
            </w:pPr>
            <w:r w:rsidRPr="00CE0AE8">
              <w:rPr>
                <w:rFonts w:ascii="Times New Roman" w:hAnsi="Times New Roman" w:cs="Times New Roman"/>
                <w:sz w:val="24"/>
                <w:szCs w:val="24"/>
              </w:rPr>
              <w:t>Допущена фактическая ошибка, связанная с пониманием темы и задания</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0</w:t>
            </w:r>
          </w:p>
        </w:tc>
      </w:tr>
      <w:tr w:rsidR="005C088C" w:rsidRPr="00CE0AE8" w:rsidTr="006841BB">
        <w:tc>
          <w:tcPr>
            <w:tcW w:w="9571" w:type="dxa"/>
            <w:gridSpan w:val="2"/>
          </w:tcPr>
          <w:p w:rsidR="005C088C" w:rsidRPr="00CE0AE8" w:rsidRDefault="005C088C" w:rsidP="006841BB">
            <w:pPr>
              <w:jc w:val="center"/>
              <w:rPr>
                <w:rFonts w:ascii="Times New Roman" w:hAnsi="Times New Roman" w:cs="Times New Roman"/>
                <w:b/>
                <w:i/>
                <w:sz w:val="24"/>
                <w:szCs w:val="24"/>
              </w:rPr>
            </w:pPr>
            <w:r w:rsidRPr="00CE0AE8">
              <w:rPr>
                <w:rFonts w:ascii="Times New Roman" w:hAnsi="Times New Roman" w:cs="Times New Roman"/>
                <w:b/>
                <w:bCs/>
                <w:i/>
                <w:sz w:val="24"/>
                <w:szCs w:val="24"/>
              </w:rPr>
              <w:t xml:space="preserve"> Речевое оформление ответа (сочинения)</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Соблюдение смысловой цельности, речевая связность и логика изложения</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2</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Допущена одна логическая ошибка</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1</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Допущено более 1 логической ошибки</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0</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 xml:space="preserve">Точность и выразительность речи </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2</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Однообразие грамматического строя речи</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1</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Бедность словаря, однообразие грамматического строя речи</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0</w:t>
            </w:r>
          </w:p>
        </w:tc>
      </w:tr>
      <w:tr w:rsidR="005C088C" w:rsidRPr="00CE0AE8" w:rsidTr="006841BB">
        <w:tc>
          <w:tcPr>
            <w:tcW w:w="7338" w:type="dxa"/>
          </w:tcPr>
          <w:p w:rsidR="005C088C" w:rsidRPr="00CE0AE8" w:rsidRDefault="005C088C" w:rsidP="006841BB">
            <w:pPr>
              <w:jc w:val="center"/>
              <w:rPr>
                <w:rFonts w:ascii="Times New Roman" w:hAnsi="Times New Roman" w:cs="Times New Roman"/>
                <w:sz w:val="24"/>
                <w:szCs w:val="24"/>
              </w:rPr>
            </w:pPr>
            <w:r w:rsidRPr="00CE0AE8">
              <w:rPr>
                <w:rFonts w:ascii="Times New Roman" w:hAnsi="Times New Roman" w:cs="Times New Roman"/>
                <w:b/>
                <w:bCs/>
                <w:i/>
                <w:sz w:val="24"/>
                <w:szCs w:val="24"/>
              </w:rPr>
              <w:t xml:space="preserve"> Грамотность</w:t>
            </w:r>
          </w:p>
        </w:tc>
        <w:tc>
          <w:tcPr>
            <w:tcW w:w="2233" w:type="dxa"/>
          </w:tcPr>
          <w:p w:rsidR="005C088C" w:rsidRPr="00CE0AE8" w:rsidRDefault="005C088C" w:rsidP="006841BB">
            <w:pPr>
              <w:rPr>
                <w:rFonts w:ascii="Times New Roman" w:hAnsi="Times New Roman" w:cs="Times New Roman"/>
                <w:sz w:val="24"/>
                <w:szCs w:val="24"/>
              </w:rPr>
            </w:pP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i/>
                <w:sz w:val="24"/>
                <w:szCs w:val="24"/>
              </w:rPr>
              <w:t>Соблюдены орфографические нормы</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2</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Допущено 1-2 ошибки</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1</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Допущено более 2 ошибок</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0</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i/>
                <w:sz w:val="24"/>
                <w:szCs w:val="24"/>
              </w:rPr>
              <w:t>Соблюдены пунктуационные нормы (или 1 негрубая ошибка)</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2</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Допущены 1-2 ошибки</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1</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Допущено более 2 ошибок</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0</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i/>
                <w:sz w:val="24"/>
                <w:szCs w:val="24"/>
              </w:rPr>
              <w:t>Соблюдены языковые нормы (грамматических ошибок нет)</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2</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Допущены 1-2 ошибки</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1</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Допущено более 2 ошибок</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0</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i/>
                <w:sz w:val="24"/>
                <w:szCs w:val="24"/>
              </w:rPr>
              <w:t>Соблюдены речевые нормы (не допущено речевых ошибок)</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2</w:t>
            </w:r>
          </w:p>
        </w:tc>
      </w:tr>
      <w:tr w:rsidR="005C088C" w:rsidRPr="00CE0AE8" w:rsidTr="006841BB">
        <w:tc>
          <w:tcPr>
            <w:tcW w:w="7338" w:type="dxa"/>
          </w:tcPr>
          <w:p w:rsidR="005C088C" w:rsidRPr="00CE0AE8" w:rsidRDefault="005C088C" w:rsidP="006841BB">
            <w:pPr>
              <w:rPr>
                <w:rFonts w:ascii="Times New Roman" w:hAnsi="Times New Roman" w:cs="Times New Roman"/>
                <w:i/>
                <w:sz w:val="24"/>
                <w:szCs w:val="24"/>
              </w:rPr>
            </w:pPr>
            <w:r w:rsidRPr="00CE0AE8">
              <w:rPr>
                <w:rFonts w:ascii="Times New Roman" w:hAnsi="Times New Roman" w:cs="Times New Roman"/>
                <w:sz w:val="24"/>
                <w:szCs w:val="24"/>
              </w:rPr>
              <w:t>Допущены 1-2 ошибки</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1</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Допущено более 2 ошибок</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0</w:t>
            </w:r>
          </w:p>
        </w:tc>
      </w:tr>
      <w:tr w:rsidR="005C088C" w:rsidRPr="00CE0AE8" w:rsidTr="006841BB">
        <w:tc>
          <w:tcPr>
            <w:tcW w:w="7338"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 xml:space="preserve">Максимальное количество баллов </w:t>
            </w:r>
          </w:p>
        </w:tc>
        <w:tc>
          <w:tcPr>
            <w:tcW w:w="2233" w:type="dxa"/>
          </w:tcPr>
          <w:p w:rsidR="005C088C" w:rsidRPr="00CE0AE8" w:rsidRDefault="005C088C" w:rsidP="006841BB">
            <w:pPr>
              <w:rPr>
                <w:rFonts w:ascii="Times New Roman" w:hAnsi="Times New Roman" w:cs="Times New Roman"/>
                <w:sz w:val="24"/>
                <w:szCs w:val="24"/>
              </w:rPr>
            </w:pPr>
            <w:r w:rsidRPr="00CE0AE8">
              <w:rPr>
                <w:rFonts w:ascii="Times New Roman" w:hAnsi="Times New Roman" w:cs="Times New Roman"/>
                <w:sz w:val="24"/>
                <w:szCs w:val="24"/>
              </w:rPr>
              <w:t>13</w:t>
            </w:r>
          </w:p>
        </w:tc>
      </w:tr>
    </w:tbl>
    <w:p w:rsidR="005C088C" w:rsidRDefault="005C088C" w:rsidP="005C088C">
      <w:pPr>
        <w:pStyle w:val="a6"/>
        <w:rPr>
          <w:rFonts w:ascii="Times New Roman" w:hAnsi="Times New Roman" w:cs="Times New Roman"/>
          <w:b/>
          <w:sz w:val="26"/>
          <w:szCs w:val="26"/>
        </w:rPr>
      </w:pPr>
    </w:p>
    <w:p w:rsidR="005C088C" w:rsidRPr="00CE0AE8" w:rsidRDefault="005C088C" w:rsidP="005C088C">
      <w:pPr>
        <w:pStyle w:val="a6"/>
        <w:rPr>
          <w:rFonts w:ascii="Times New Roman" w:hAnsi="Times New Roman" w:cs="Times New Roman"/>
          <w:b/>
          <w:sz w:val="26"/>
          <w:szCs w:val="26"/>
        </w:rPr>
      </w:pPr>
      <w:r>
        <w:rPr>
          <w:rFonts w:ascii="Times New Roman" w:hAnsi="Times New Roman" w:cs="Times New Roman"/>
          <w:b/>
          <w:sz w:val="26"/>
          <w:szCs w:val="26"/>
        </w:rPr>
        <w:t>Итого за всю работу-2</w:t>
      </w:r>
      <w:r w:rsidR="00921902">
        <w:rPr>
          <w:rFonts w:ascii="Times New Roman" w:hAnsi="Times New Roman" w:cs="Times New Roman"/>
          <w:b/>
          <w:sz w:val="26"/>
          <w:szCs w:val="26"/>
        </w:rPr>
        <w:t>4</w:t>
      </w:r>
      <w:r>
        <w:rPr>
          <w:rFonts w:ascii="Times New Roman" w:hAnsi="Times New Roman" w:cs="Times New Roman"/>
          <w:b/>
          <w:sz w:val="26"/>
          <w:szCs w:val="26"/>
        </w:rPr>
        <w:t xml:space="preserve"> баллов.</w:t>
      </w:r>
    </w:p>
    <w:p w:rsidR="00CE0AE8" w:rsidRDefault="00CE0AE8" w:rsidP="005A7291">
      <w:pPr>
        <w:pStyle w:val="a6"/>
        <w:jc w:val="center"/>
        <w:rPr>
          <w:rFonts w:ascii="Times New Roman" w:hAnsi="Times New Roman" w:cs="Times New Roman"/>
          <w:b/>
          <w:sz w:val="24"/>
          <w:szCs w:val="24"/>
        </w:rPr>
      </w:pPr>
    </w:p>
    <w:p w:rsidR="005A7291" w:rsidRPr="005A7291" w:rsidRDefault="005A7291" w:rsidP="005A7291">
      <w:pPr>
        <w:pStyle w:val="a6"/>
        <w:jc w:val="center"/>
        <w:rPr>
          <w:rFonts w:ascii="Times New Roman" w:hAnsi="Times New Roman" w:cs="Times New Roman"/>
          <w:b/>
          <w:sz w:val="24"/>
          <w:szCs w:val="24"/>
        </w:rPr>
      </w:pPr>
      <w:r w:rsidRPr="005A7291">
        <w:rPr>
          <w:rFonts w:ascii="Times New Roman" w:hAnsi="Times New Roman" w:cs="Times New Roman"/>
          <w:b/>
          <w:sz w:val="24"/>
          <w:szCs w:val="24"/>
        </w:rPr>
        <w:t>Определение итоговой оценки за контрольную работу</w:t>
      </w:r>
    </w:p>
    <w:tbl>
      <w:tblPr>
        <w:tblW w:w="5805" w:type="dxa"/>
        <w:tblInd w:w="108" w:type="dxa"/>
        <w:tblLayout w:type="fixed"/>
        <w:tblLook w:val="04A0" w:firstRow="1" w:lastRow="0" w:firstColumn="1" w:lastColumn="0" w:noHBand="0" w:noVBand="1"/>
      </w:tblPr>
      <w:tblGrid>
        <w:gridCol w:w="2621"/>
        <w:gridCol w:w="3184"/>
      </w:tblGrid>
      <w:tr w:rsidR="005A7291" w:rsidRPr="005A7291" w:rsidTr="005A7291">
        <w:tc>
          <w:tcPr>
            <w:tcW w:w="2624" w:type="dxa"/>
            <w:tcBorders>
              <w:top w:val="single" w:sz="4" w:space="0" w:color="000000"/>
              <w:left w:val="single" w:sz="4" w:space="0" w:color="000000"/>
              <w:bottom w:val="single" w:sz="4" w:space="0" w:color="000000"/>
              <w:right w:val="nil"/>
            </w:tcBorders>
            <w:hideMark/>
          </w:tcPr>
          <w:p w:rsidR="005A7291" w:rsidRPr="005A7291" w:rsidRDefault="005A7291" w:rsidP="005A7291">
            <w:pPr>
              <w:pStyle w:val="a6"/>
              <w:jc w:val="center"/>
              <w:rPr>
                <w:rFonts w:ascii="Times New Roman" w:hAnsi="Times New Roman" w:cs="Times New Roman"/>
                <w:sz w:val="24"/>
                <w:szCs w:val="24"/>
              </w:rPr>
            </w:pPr>
            <w:r w:rsidRPr="005A7291">
              <w:rPr>
                <w:rFonts w:ascii="Times New Roman" w:hAnsi="Times New Roman" w:cs="Times New Roman"/>
                <w:sz w:val="24"/>
                <w:szCs w:val="24"/>
              </w:rPr>
              <w:t>Количество баллов</w:t>
            </w:r>
          </w:p>
        </w:tc>
        <w:tc>
          <w:tcPr>
            <w:tcW w:w="3188" w:type="dxa"/>
            <w:tcBorders>
              <w:top w:val="single" w:sz="4" w:space="0" w:color="000000"/>
              <w:left w:val="single" w:sz="4" w:space="0" w:color="000000"/>
              <w:bottom w:val="single" w:sz="4" w:space="0" w:color="000000"/>
              <w:right w:val="single" w:sz="4" w:space="0" w:color="000000"/>
            </w:tcBorders>
            <w:hideMark/>
          </w:tcPr>
          <w:p w:rsidR="005A7291" w:rsidRPr="005A7291" w:rsidRDefault="005A7291" w:rsidP="005A7291">
            <w:pPr>
              <w:pStyle w:val="a6"/>
              <w:jc w:val="center"/>
              <w:rPr>
                <w:rFonts w:ascii="Times New Roman" w:hAnsi="Times New Roman" w:cs="Times New Roman"/>
                <w:sz w:val="24"/>
                <w:szCs w:val="24"/>
              </w:rPr>
            </w:pPr>
            <w:r w:rsidRPr="005A7291">
              <w:rPr>
                <w:rFonts w:ascii="Times New Roman" w:hAnsi="Times New Roman" w:cs="Times New Roman"/>
                <w:sz w:val="24"/>
                <w:szCs w:val="24"/>
              </w:rPr>
              <w:t>Оценка</w:t>
            </w:r>
          </w:p>
        </w:tc>
      </w:tr>
      <w:tr w:rsidR="005A7291" w:rsidRPr="005A7291" w:rsidTr="005A7291">
        <w:tc>
          <w:tcPr>
            <w:tcW w:w="2624" w:type="dxa"/>
            <w:tcBorders>
              <w:top w:val="single" w:sz="4" w:space="0" w:color="000000"/>
              <w:left w:val="single" w:sz="4" w:space="0" w:color="000000"/>
              <w:bottom w:val="single" w:sz="4" w:space="0" w:color="000000"/>
              <w:right w:val="nil"/>
            </w:tcBorders>
            <w:hideMark/>
          </w:tcPr>
          <w:p w:rsidR="005A7291" w:rsidRPr="005A7291" w:rsidRDefault="009F5335" w:rsidP="005A7291">
            <w:pPr>
              <w:pStyle w:val="a6"/>
              <w:jc w:val="center"/>
              <w:rPr>
                <w:rFonts w:ascii="Times New Roman" w:hAnsi="Times New Roman" w:cs="Times New Roman"/>
                <w:sz w:val="24"/>
                <w:szCs w:val="24"/>
              </w:rPr>
            </w:pPr>
            <w:r>
              <w:rPr>
                <w:rFonts w:ascii="Times New Roman" w:hAnsi="Times New Roman" w:cs="Times New Roman"/>
                <w:sz w:val="24"/>
                <w:szCs w:val="24"/>
              </w:rPr>
              <w:lastRenderedPageBreak/>
              <w:t>23</w:t>
            </w:r>
            <w:r w:rsidR="005C088C">
              <w:rPr>
                <w:rFonts w:ascii="Times New Roman" w:hAnsi="Times New Roman" w:cs="Times New Roman"/>
                <w:sz w:val="24"/>
                <w:szCs w:val="24"/>
              </w:rPr>
              <w:t xml:space="preserve"> – </w:t>
            </w:r>
            <w:r>
              <w:rPr>
                <w:rFonts w:ascii="Times New Roman" w:hAnsi="Times New Roman" w:cs="Times New Roman"/>
                <w:sz w:val="24"/>
                <w:szCs w:val="24"/>
              </w:rPr>
              <w:t>24</w:t>
            </w:r>
          </w:p>
        </w:tc>
        <w:tc>
          <w:tcPr>
            <w:tcW w:w="3188" w:type="dxa"/>
            <w:tcBorders>
              <w:top w:val="single" w:sz="4" w:space="0" w:color="000000"/>
              <w:left w:val="single" w:sz="4" w:space="0" w:color="000000"/>
              <w:bottom w:val="single" w:sz="4" w:space="0" w:color="000000"/>
              <w:right w:val="single" w:sz="4" w:space="0" w:color="000000"/>
            </w:tcBorders>
            <w:hideMark/>
          </w:tcPr>
          <w:p w:rsidR="005A7291" w:rsidRPr="005A7291" w:rsidRDefault="005A7291" w:rsidP="005A7291">
            <w:pPr>
              <w:pStyle w:val="a6"/>
              <w:jc w:val="center"/>
              <w:rPr>
                <w:rFonts w:ascii="Times New Roman" w:hAnsi="Times New Roman" w:cs="Times New Roman"/>
                <w:sz w:val="24"/>
                <w:szCs w:val="24"/>
              </w:rPr>
            </w:pPr>
            <w:r w:rsidRPr="005A7291">
              <w:rPr>
                <w:rFonts w:ascii="Times New Roman" w:hAnsi="Times New Roman" w:cs="Times New Roman"/>
                <w:sz w:val="24"/>
                <w:szCs w:val="24"/>
              </w:rPr>
              <w:t>отлично</w:t>
            </w:r>
          </w:p>
        </w:tc>
      </w:tr>
      <w:tr w:rsidR="005A7291" w:rsidRPr="005A7291" w:rsidTr="005A7291">
        <w:tc>
          <w:tcPr>
            <w:tcW w:w="2624" w:type="dxa"/>
            <w:tcBorders>
              <w:top w:val="single" w:sz="4" w:space="0" w:color="000000"/>
              <w:left w:val="single" w:sz="4" w:space="0" w:color="000000"/>
              <w:bottom w:val="single" w:sz="4" w:space="0" w:color="000000"/>
              <w:right w:val="nil"/>
            </w:tcBorders>
            <w:hideMark/>
          </w:tcPr>
          <w:p w:rsidR="005A7291" w:rsidRPr="005A7291" w:rsidRDefault="009F5335" w:rsidP="005C088C">
            <w:pPr>
              <w:pStyle w:val="a6"/>
              <w:jc w:val="center"/>
              <w:rPr>
                <w:rFonts w:ascii="Times New Roman" w:hAnsi="Times New Roman" w:cs="Times New Roman"/>
                <w:sz w:val="24"/>
                <w:szCs w:val="24"/>
              </w:rPr>
            </w:pPr>
            <w:r>
              <w:rPr>
                <w:rFonts w:ascii="Times New Roman" w:hAnsi="Times New Roman" w:cs="Times New Roman"/>
                <w:sz w:val="24"/>
                <w:szCs w:val="24"/>
              </w:rPr>
              <w:t>18 - 22</w:t>
            </w:r>
          </w:p>
        </w:tc>
        <w:tc>
          <w:tcPr>
            <w:tcW w:w="3188" w:type="dxa"/>
            <w:tcBorders>
              <w:top w:val="single" w:sz="4" w:space="0" w:color="000000"/>
              <w:left w:val="single" w:sz="4" w:space="0" w:color="000000"/>
              <w:bottom w:val="single" w:sz="4" w:space="0" w:color="000000"/>
              <w:right w:val="single" w:sz="4" w:space="0" w:color="000000"/>
            </w:tcBorders>
            <w:hideMark/>
          </w:tcPr>
          <w:p w:rsidR="005A7291" w:rsidRPr="005A7291" w:rsidRDefault="005A7291" w:rsidP="005A7291">
            <w:pPr>
              <w:pStyle w:val="a6"/>
              <w:jc w:val="center"/>
              <w:rPr>
                <w:rFonts w:ascii="Times New Roman" w:hAnsi="Times New Roman" w:cs="Times New Roman"/>
                <w:sz w:val="24"/>
                <w:szCs w:val="24"/>
              </w:rPr>
            </w:pPr>
            <w:r w:rsidRPr="005A7291">
              <w:rPr>
                <w:rFonts w:ascii="Times New Roman" w:hAnsi="Times New Roman" w:cs="Times New Roman"/>
                <w:sz w:val="24"/>
                <w:szCs w:val="24"/>
              </w:rPr>
              <w:t>хорошо</w:t>
            </w:r>
          </w:p>
        </w:tc>
      </w:tr>
      <w:tr w:rsidR="005A7291" w:rsidRPr="005A7291" w:rsidTr="005A7291">
        <w:tc>
          <w:tcPr>
            <w:tcW w:w="2624" w:type="dxa"/>
            <w:tcBorders>
              <w:top w:val="single" w:sz="4" w:space="0" w:color="000000"/>
              <w:left w:val="single" w:sz="4" w:space="0" w:color="000000"/>
              <w:bottom w:val="single" w:sz="4" w:space="0" w:color="auto"/>
              <w:right w:val="nil"/>
            </w:tcBorders>
            <w:hideMark/>
          </w:tcPr>
          <w:p w:rsidR="005A7291" w:rsidRPr="005A7291" w:rsidRDefault="002A7EFD" w:rsidP="005C088C">
            <w:pPr>
              <w:pStyle w:val="a6"/>
              <w:jc w:val="center"/>
              <w:rPr>
                <w:rFonts w:ascii="Times New Roman" w:hAnsi="Times New Roman" w:cs="Times New Roman"/>
                <w:sz w:val="24"/>
                <w:szCs w:val="24"/>
              </w:rPr>
            </w:pPr>
            <w:r>
              <w:rPr>
                <w:rFonts w:ascii="Times New Roman" w:hAnsi="Times New Roman" w:cs="Times New Roman"/>
                <w:sz w:val="24"/>
                <w:szCs w:val="24"/>
              </w:rPr>
              <w:t>1</w:t>
            </w:r>
            <w:r w:rsidR="00E14F15">
              <w:rPr>
                <w:rFonts w:ascii="Times New Roman" w:hAnsi="Times New Roman" w:cs="Times New Roman"/>
                <w:sz w:val="24"/>
                <w:szCs w:val="24"/>
              </w:rPr>
              <w:t>3</w:t>
            </w:r>
            <w:r w:rsidR="00617E22">
              <w:rPr>
                <w:rFonts w:ascii="Times New Roman" w:hAnsi="Times New Roman" w:cs="Times New Roman"/>
                <w:sz w:val="24"/>
                <w:szCs w:val="24"/>
              </w:rPr>
              <w:t xml:space="preserve"> - 1</w:t>
            </w:r>
            <w:r w:rsidR="00E14F15">
              <w:rPr>
                <w:rFonts w:ascii="Times New Roman" w:hAnsi="Times New Roman" w:cs="Times New Roman"/>
                <w:sz w:val="24"/>
                <w:szCs w:val="24"/>
              </w:rPr>
              <w:t>7</w:t>
            </w:r>
          </w:p>
        </w:tc>
        <w:tc>
          <w:tcPr>
            <w:tcW w:w="3188" w:type="dxa"/>
            <w:tcBorders>
              <w:top w:val="single" w:sz="4" w:space="0" w:color="000000"/>
              <w:left w:val="single" w:sz="4" w:space="0" w:color="000000"/>
              <w:bottom w:val="single" w:sz="4" w:space="0" w:color="auto"/>
              <w:right w:val="single" w:sz="4" w:space="0" w:color="000000"/>
            </w:tcBorders>
            <w:hideMark/>
          </w:tcPr>
          <w:p w:rsidR="005A7291" w:rsidRPr="005A7291" w:rsidRDefault="005A7291" w:rsidP="005A7291">
            <w:pPr>
              <w:pStyle w:val="a6"/>
              <w:jc w:val="center"/>
              <w:rPr>
                <w:rFonts w:ascii="Times New Roman" w:hAnsi="Times New Roman" w:cs="Times New Roman"/>
                <w:sz w:val="24"/>
                <w:szCs w:val="24"/>
              </w:rPr>
            </w:pPr>
            <w:r w:rsidRPr="005A7291">
              <w:rPr>
                <w:rFonts w:ascii="Times New Roman" w:hAnsi="Times New Roman" w:cs="Times New Roman"/>
                <w:sz w:val="24"/>
                <w:szCs w:val="24"/>
              </w:rPr>
              <w:t>удовлетворительно</w:t>
            </w:r>
          </w:p>
        </w:tc>
      </w:tr>
      <w:tr w:rsidR="005A7291" w:rsidRPr="005A7291" w:rsidTr="005A7291">
        <w:trPr>
          <w:trHeight w:val="209"/>
        </w:trPr>
        <w:tc>
          <w:tcPr>
            <w:tcW w:w="2624" w:type="dxa"/>
            <w:tcBorders>
              <w:top w:val="single" w:sz="4" w:space="0" w:color="auto"/>
              <w:left w:val="single" w:sz="4" w:space="0" w:color="auto"/>
              <w:bottom w:val="single" w:sz="4" w:space="0" w:color="auto"/>
              <w:right w:val="single" w:sz="4" w:space="0" w:color="auto"/>
            </w:tcBorders>
            <w:hideMark/>
          </w:tcPr>
          <w:p w:rsidR="005A7291" w:rsidRPr="005A7291" w:rsidRDefault="00E14F15" w:rsidP="005A7291">
            <w:pPr>
              <w:pStyle w:val="a6"/>
              <w:jc w:val="center"/>
              <w:rPr>
                <w:rFonts w:ascii="Times New Roman" w:hAnsi="Times New Roman" w:cs="Times New Roman"/>
                <w:sz w:val="24"/>
                <w:szCs w:val="24"/>
              </w:rPr>
            </w:pPr>
            <w:r>
              <w:rPr>
                <w:rFonts w:ascii="Times New Roman" w:hAnsi="Times New Roman" w:cs="Times New Roman"/>
                <w:sz w:val="24"/>
                <w:szCs w:val="24"/>
              </w:rPr>
              <w:t>0 – 12</w:t>
            </w:r>
          </w:p>
        </w:tc>
        <w:tc>
          <w:tcPr>
            <w:tcW w:w="3188" w:type="dxa"/>
            <w:tcBorders>
              <w:top w:val="single" w:sz="4" w:space="0" w:color="auto"/>
              <w:left w:val="single" w:sz="4" w:space="0" w:color="auto"/>
              <w:bottom w:val="single" w:sz="4" w:space="0" w:color="auto"/>
              <w:right w:val="single" w:sz="4" w:space="0" w:color="auto"/>
            </w:tcBorders>
            <w:hideMark/>
          </w:tcPr>
          <w:p w:rsidR="005A7291" w:rsidRPr="005A7291" w:rsidRDefault="005A7291" w:rsidP="005A7291">
            <w:pPr>
              <w:pStyle w:val="a6"/>
              <w:jc w:val="center"/>
              <w:rPr>
                <w:rFonts w:ascii="Times New Roman" w:hAnsi="Times New Roman" w:cs="Times New Roman"/>
                <w:sz w:val="24"/>
                <w:szCs w:val="24"/>
              </w:rPr>
            </w:pPr>
            <w:r w:rsidRPr="005A7291">
              <w:rPr>
                <w:rFonts w:ascii="Times New Roman" w:hAnsi="Times New Roman" w:cs="Times New Roman"/>
                <w:sz w:val="24"/>
                <w:szCs w:val="24"/>
              </w:rPr>
              <w:t xml:space="preserve">неудовлетворительно </w:t>
            </w:r>
          </w:p>
        </w:tc>
      </w:tr>
    </w:tbl>
    <w:p w:rsidR="005A7291" w:rsidRDefault="005A7291" w:rsidP="004E358D">
      <w:pPr>
        <w:pStyle w:val="a6"/>
        <w:spacing w:line="276" w:lineRule="auto"/>
        <w:jc w:val="center"/>
        <w:rPr>
          <w:rFonts w:ascii="Times New Roman" w:hAnsi="Times New Roman" w:cs="Times New Roman"/>
          <w:sz w:val="24"/>
          <w:szCs w:val="24"/>
        </w:rPr>
      </w:pPr>
    </w:p>
    <w:sectPr w:rsidR="005A7291" w:rsidSect="00F6380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A33DD"/>
    <w:multiLevelType w:val="hybridMultilevel"/>
    <w:tmpl w:val="DE90B7A2"/>
    <w:lvl w:ilvl="0" w:tplc="554A8B84">
      <w:start w:val="1"/>
      <w:numFmt w:val="decimal"/>
      <w:lvlText w:val="%1."/>
      <w:lvlJc w:val="left"/>
      <w:pPr>
        <w:ind w:left="645" w:hanging="40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characterSpacingControl w:val="doNotCompress"/>
  <w:compat>
    <w:compatSetting w:name="compatibilityMode" w:uri="http://schemas.microsoft.com/office/word" w:val="12"/>
  </w:compat>
  <w:rsids>
    <w:rsidRoot w:val="00A439A4"/>
    <w:rsid w:val="00030CB9"/>
    <w:rsid w:val="00052AD1"/>
    <w:rsid w:val="00094CC6"/>
    <w:rsid w:val="001A25F4"/>
    <w:rsid w:val="001A2824"/>
    <w:rsid w:val="001E2035"/>
    <w:rsid w:val="001E372D"/>
    <w:rsid w:val="001E6792"/>
    <w:rsid w:val="002A7EFD"/>
    <w:rsid w:val="002B26CB"/>
    <w:rsid w:val="002D2EA4"/>
    <w:rsid w:val="00363D47"/>
    <w:rsid w:val="003F74C3"/>
    <w:rsid w:val="0043565C"/>
    <w:rsid w:val="004E358D"/>
    <w:rsid w:val="005A7291"/>
    <w:rsid w:val="005C088C"/>
    <w:rsid w:val="00617E22"/>
    <w:rsid w:val="00703686"/>
    <w:rsid w:val="007618F2"/>
    <w:rsid w:val="00783D1F"/>
    <w:rsid w:val="00823C49"/>
    <w:rsid w:val="008E5097"/>
    <w:rsid w:val="00921902"/>
    <w:rsid w:val="009C6E71"/>
    <w:rsid w:val="009F5335"/>
    <w:rsid w:val="00A25007"/>
    <w:rsid w:val="00A439A4"/>
    <w:rsid w:val="00AC55E8"/>
    <w:rsid w:val="00CA7ACC"/>
    <w:rsid w:val="00CD053C"/>
    <w:rsid w:val="00CE0AE8"/>
    <w:rsid w:val="00D430B6"/>
    <w:rsid w:val="00D6327E"/>
    <w:rsid w:val="00E00A1E"/>
    <w:rsid w:val="00E14F15"/>
    <w:rsid w:val="00F63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91701"/>
  <w15:docId w15:val="{5A8D2FC0-B57C-47EE-8EE4-13F0DA671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800"/>
  </w:style>
  <w:style w:type="paragraph" w:styleId="1">
    <w:name w:val="heading 1"/>
    <w:basedOn w:val="a"/>
    <w:next w:val="a"/>
    <w:link w:val="10"/>
    <w:uiPriority w:val="9"/>
    <w:qFormat/>
    <w:rsid w:val="00F6380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3800"/>
    <w:rPr>
      <w:rFonts w:asciiTheme="majorHAnsi" w:eastAsiaTheme="majorEastAsia" w:hAnsiTheme="majorHAnsi" w:cstheme="majorBidi"/>
      <w:b/>
      <w:bCs/>
      <w:color w:val="365F91" w:themeColor="accent1" w:themeShade="BF"/>
      <w:sz w:val="28"/>
      <w:szCs w:val="28"/>
    </w:rPr>
  </w:style>
  <w:style w:type="character" w:styleId="a3">
    <w:name w:val="Hyperlink"/>
    <w:basedOn w:val="a0"/>
    <w:semiHidden/>
    <w:unhideWhenUsed/>
    <w:rsid w:val="00F63800"/>
    <w:rPr>
      <w:color w:val="0000FF" w:themeColor="hyperlink"/>
      <w:u w:val="single"/>
    </w:rPr>
  </w:style>
  <w:style w:type="character" w:styleId="a4">
    <w:name w:val="FollowedHyperlink"/>
    <w:basedOn w:val="a0"/>
    <w:uiPriority w:val="99"/>
    <w:semiHidden/>
    <w:unhideWhenUsed/>
    <w:rsid w:val="00F63800"/>
    <w:rPr>
      <w:color w:val="800080" w:themeColor="followedHyperlink"/>
      <w:u w:val="single"/>
    </w:rPr>
  </w:style>
  <w:style w:type="paragraph" w:styleId="a5">
    <w:name w:val="Normal (Web)"/>
    <w:basedOn w:val="a"/>
    <w:uiPriority w:val="99"/>
    <w:semiHidden/>
    <w:unhideWhenUsed/>
    <w:qFormat/>
    <w:rsid w:val="00F638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 Spacing"/>
    <w:uiPriority w:val="1"/>
    <w:qFormat/>
    <w:rsid w:val="00F63800"/>
    <w:pPr>
      <w:spacing w:after="0" w:line="240" w:lineRule="auto"/>
    </w:pPr>
  </w:style>
  <w:style w:type="paragraph" w:styleId="a7">
    <w:name w:val="List Paragraph"/>
    <w:basedOn w:val="a"/>
    <w:uiPriority w:val="34"/>
    <w:qFormat/>
    <w:rsid w:val="00F63800"/>
    <w:pPr>
      <w:spacing w:after="160" w:line="254" w:lineRule="auto"/>
      <w:ind w:left="720"/>
      <w:contextualSpacing/>
    </w:pPr>
  </w:style>
  <w:style w:type="paragraph" w:customStyle="1" w:styleId="Default">
    <w:name w:val="Default"/>
    <w:uiPriority w:val="99"/>
    <w:qFormat/>
    <w:rsid w:val="00F6380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1">
    <w:name w:val="c1"/>
    <w:basedOn w:val="a"/>
    <w:uiPriority w:val="99"/>
    <w:qFormat/>
    <w:rsid w:val="00F638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2">
    <w:name w:val="Заголовок №1 (2)_"/>
    <w:link w:val="120"/>
    <w:locked/>
    <w:rsid w:val="00F63800"/>
    <w:rPr>
      <w:rFonts w:ascii="Arial Narrow" w:eastAsia="Arial Narrow" w:hAnsi="Arial Narrow" w:cs="Arial Narrow"/>
      <w:sz w:val="26"/>
      <w:szCs w:val="26"/>
      <w:shd w:val="clear" w:color="auto" w:fill="FFFFFF"/>
    </w:rPr>
  </w:style>
  <w:style w:type="paragraph" w:customStyle="1" w:styleId="120">
    <w:name w:val="Заголовок №1 (2)"/>
    <w:basedOn w:val="a"/>
    <w:link w:val="12"/>
    <w:qFormat/>
    <w:rsid w:val="00F63800"/>
    <w:pPr>
      <w:shd w:val="clear" w:color="auto" w:fill="FFFFFF"/>
      <w:spacing w:after="120" w:line="298" w:lineRule="exact"/>
      <w:jc w:val="center"/>
      <w:outlineLvl w:val="0"/>
    </w:pPr>
    <w:rPr>
      <w:rFonts w:ascii="Arial Narrow" w:eastAsia="Arial Narrow" w:hAnsi="Arial Narrow" w:cs="Arial Narrow"/>
      <w:sz w:val="26"/>
      <w:szCs w:val="26"/>
    </w:rPr>
  </w:style>
  <w:style w:type="character" w:customStyle="1" w:styleId="3">
    <w:name w:val="Основной текст (3)_"/>
    <w:link w:val="30"/>
    <w:locked/>
    <w:rsid w:val="00F63800"/>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qFormat/>
    <w:rsid w:val="00F63800"/>
    <w:pPr>
      <w:shd w:val="clear" w:color="auto" w:fill="FFFFFF"/>
      <w:spacing w:before="120" w:after="120" w:line="0" w:lineRule="atLeast"/>
      <w:ind w:hanging="520"/>
    </w:pPr>
    <w:rPr>
      <w:rFonts w:ascii="Times New Roman" w:eastAsia="Times New Roman" w:hAnsi="Times New Roman" w:cs="Times New Roman"/>
      <w:sz w:val="23"/>
      <w:szCs w:val="23"/>
    </w:rPr>
  </w:style>
  <w:style w:type="paragraph" w:customStyle="1" w:styleId="11">
    <w:name w:val="заголовок 1"/>
    <w:basedOn w:val="a"/>
    <w:next w:val="a"/>
    <w:uiPriority w:val="99"/>
    <w:qFormat/>
    <w:rsid w:val="00F63800"/>
    <w:pPr>
      <w:keepNext/>
      <w:suppressAutoHyphens/>
      <w:spacing w:after="0" w:line="240" w:lineRule="auto"/>
      <w:jc w:val="center"/>
    </w:pPr>
    <w:rPr>
      <w:rFonts w:ascii="Arial" w:eastAsia="Times New Roman" w:hAnsi="Arial" w:cs="Arial"/>
      <w:b/>
      <w:sz w:val="24"/>
      <w:szCs w:val="20"/>
      <w:lang w:eastAsia="zh-CN"/>
    </w:rPr>
  </w:style>
  <w:style w:type="character" w:customStyle="1" w:styleId="p">
    <w:name w:val="p"/>
    <w:basedOn w:val="a0"/>
    <w:rsid w:val="00F63800"/>
  </w:style>
  <w:style w:type="character" w:customStyle="1" w:styleId="c3">
    <w:name w:val="c3"/>
    <w:basedOn w:val="a0"/>
    <w:rsid w:val="00F63800"/>
  </w:style>
  <w:style w:type="character" w:customStyle="1" w:styleId="c4">
    <w:name w:val="c4"/>
    <w:basedOn w:val="a0"/>
    <w:rsid w:val="00F63800"/>
  </w:style>
  <w:style w:type="character" w:customStyle="1" w:styleId="c2">
    <w:name w:val="c2"/>
    <w:basedOn w:val="a0"/>
    <w:rsid w:val="00F63800"/>
  </w:style>
  <w:style w:type="character" w:customStyle="1" w:styleId="c5">
    <w:name w:val="c5"/>
    <w:basedOn w:val="a0"/>
    <w:rsid w:val="00F63800"/>
  </w:style>
  <w:style w:type="character" w:customStyle="1" w:styleId="apple-converted-space">
    <w:name w:val="apple-converted-space"/>
    <w:basedOn w:val="a0"/>
    <w:rsid w:val="00F63800"/>
  </w:style>
  <w:style w:type="character" w:customStyle="1" w:styleId="c6">
    <w:name w:val="c6"/>
    <w:basedOn w:val="a0"/>
    <w:rsid w:val="00F63800"/>
  </w:style>
  <w:style w:type="character" w:customStyle="1" w:styleId="121">
    <w:name w:val="Заголовок №1 (2) + Не полужирный"/>
    <w:aliases w:val="Курсив"/>
    <w:rsid w:val="00F63800"/>
    <w:rPr>
      <w:rFonts w:ascii="Arial Narrow" w:eastAsia="Arial Narrow" w:hAnsi="Arial Narrow" w:cs="Arial Narrow" w:hint="default"/>
      <w:b/>
      <w:bCs/>
      <w:i/>
      <w:iCs/>
      <w:smallCaps w:val="0"/>
      <w:strike w:val="0"/>
      <w:dstrike w:val="0"/>
      <w:spacing w:val="0"/>
      <w:sz w:val="26"/>
      <w:szCs w:val="26"/>
      <w:u w:val="none"/>
      <w:effect w:val="none"/>
    </w:rPr>
  </w:style>
  <w:style w:type="character" w:customStyle="1" w:styleId="vl">
    <w:name w:val="vl"/>
    <w:rsid w:val="00F63800"/>
  </w:style>
  <w:style w:type="table" w:styleId="a8">
    <w:name w:val="Table Grid"/>
    <w:basedOn w:val="a1"/>
    <w:uiPriority w:val="39"/>
    <w:rsid w:val="00F638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rsid w:val="00F6380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CE0AE8"/>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Основной текст_"/>
    <w:basedOn w:val="a0"/>
    <w:link w:val="2"/>
    <w:rsid w:val="0043565C"/>
    <w:rPr>
      <w:rFonts w:ascii="Times New Roman" w:eastAsia="Times New Roman" w:hAnsi="Times New Roman" w:cs="Times New Roman"/>
      <w:sz w:val="27"/>
      <w:szCs w:val="27"/>
      <w:shd w:val="clear" w:color="auto" w:fill="FFFFFF"/>
    </w:rPr>
  </w:style>
  <w:style w:type="paragraph" w:customStyle="1" w:styleId="2">
    <w:name w:val="Основной текст2"/>
    <w:basedOn w:val="a"/>
    <w:link w:val="a9"/>
    <w:rsid w:val="0043565C"/>
    <w:pPr>
      <w:shd w:val="clear" w:color="auto" w:fill="FFFFFF"/>
      <w:spacing w:before="1200" w:after="1620" w:line="322" w:lineRule="exact"/>
      <w:jc w:val="center"/>
    </w:pPr>
    <w:rPr>
      <w:rFonts w:ascii="Times New Roman" w:eastAsia="Times New Roman" w:hAnsi="Times New Roman" w:cs="Times New Roman"/>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2AA6A-5A03-4AD1-A437-8AD0A30C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6</Pages>
  <Words>1554</Words>
  <Characters>8859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Виктория</cp:lastModifiedBy>
  <cp:revision>29</cp:revision>
  <dcterms:created xsi:type="dcterms:W3CDTF">2019-06-04T14:30:00Z</dcterms:created>
  <dcterms:modified xsi:type="dcterms:W3CDTF">2021-11-02T12:18:00Z</dcterms:modified>
</cp:coreProperties>
</file>